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968C" w14:textId="4EF13532" w:rsidR="00AE34CB" w:rsidRPr="00AE34CB" w:rsidRDefault="00CA03B1" w:rsidP="00AE34CB">
      <w:pPr>
        <w:jc w:val="center"/>
        <w:rPr>
          <w:rFonts w:ascii="Arial" w:hAnsi="Arial" w:cs="Arial"/>
          <w:b/>
          <w:sz w:val="24"/>
        </w:rPr>
      </w:pPr>
      <w:r>
        <w:rPr>
          <w:rFonts w:ascii="Arial" w:hAnsi="Arial" w:cs="Arial"/>
          <w:b/>
          <w:noProof/>
          <w:sz w:val="24"/>
        </w:rPr>
        <w:drawing>
          <wp:inline distT="0" distB="0" distL="0" distR="0" wp14:anchorId="129EF7C7" wp14:editId="7794494F">
            <wp:extent cx="1670304" cy="1057656"/>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UF_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0304" cy="1057656"/>
                    </a:xfrm>
                    <a:prstGeom prst="rect">
                      <a:avLst/>
                    </a:prstGeom>
                  </pic:spPr>
                </pic:pic>
              </a:graphicData>
            </a:graphic>
          </wp:inline>
        </w:drawing>
      </w:r>
      <w:r w:rsidR="00EF1705">
        <w:rPr>
          <w:rFonts w:ascii="Arial" w:hAnsi="Arial" w:cs="Arial"/>
          <w:b/>
          <w:sz w:val="24"/>
        </w:rPr>
        <w:br/>
      </w:r>
      <w:r w:rsidR="00EF1705">
        <w:rPr>
          <w:rFonts w:ascii="Arial" w:hAnsi="Arial" w:cs="Arial"/>
          <w:b/>
          <w:sz w:val="24"/>
        </w:rPr>
        <w:br/>
      </w:r>
      <w:r w:rsidR="000173CD">
        <w:rPr>
          <w:rFonts w:ascii="Arial" w:hAnsi="Arial" w:cs="Arial"/>
          <w:b/>
          <w:sz w:val="24"/>
        </w:rPr>
        <w:t>20</w:t>
      </w:r>
      <w:r w:rsidR="00745BF4">
        <w:rPr>
          <w:rFonts w:ascii="Arial" w:hAnsi="Arial" w:cs="Arial"/>
          <w:b/>
          <w:sz w:val="24"/>
        </w:rPr>
        <w:t>2</w:t>
      </w:r>
      <w:r w:rsidR="00C425B3">
        <w:rPr>
          <w:rFonts w:ascii="Arial" w:hAnsi="Arial" w:cs="Arial"/>
          <w:b/>
          <w:sz w:val="24"/>
        </w:rPr>
        <w:t>4</w:t>
      </w:r>
      <w:r w:rsidR="006A5B7A">
        <w:rPr>
          <w:rFonts w:ascii="Arial" w:hAnsi="Arial" w:cs="Arial"/>
          <w:b/>
          <w:sz w:val="24"/>
        </w:rPr>
        <w:t xml:space="preserve"> </w:t>
      </w:r>
      <w:r w:rsidR="00AE34CB" w:rsidRPr="00AE34CB">
        <w:rPr>
          <w:rFonts w:ascii="Arial" w:hAnsi="Arial" w:cs="Arial"/>
          <w:b/>
          <w:sz w:val="24"/>
        </w:rPr>
        <w:t xml:space="preserve">Warren A. Morrow Memorial Scholarship </w:t>
      </w:r>
    </w:p>
    <w:p w14:paraId="216B4F1B" w14:textId="77777777" w:rsidR="00AE34CB" w:rsidRDefault="00AE34CB" w:rsidP="00AE34CB">
      <w:pPr>
        <w:jc w:val="center"/>
        <w:rPr>
          <w:rFonts w:ascii="Arial" w:hAnsi="Arial" w:cs="Arial"/>
          <w:sz w:val="20"/>
        </w:rPr>
      </w:pPr>
      <w:r w:rsidRPr="00AE34CB">
        <w:rPr>
          <w:rFonts w:ascii="Arial" w:hAnsi="Arial" w:cs="Arial"/>
          <w:b/>
          <w:sz w:val="24"/>
        </w:rPr>
        <w:t xml:space="preserve">Scholarship Rules, Regulations and Entry </w:t>
      </w:r>
      <w:r w:rsidR="00EF1705" w:rsidRPr="00AE34CB">
        <w:rPr>
          <w:rFonts w:ascii="Arial" w:hAnsi="Arial" w:cs="Arial"/>
          <w:b/>
          <w:sz w:val="24"/>
        </w:rPr>
        <w:t xml:space="preserve">Procedures </w:t>
      </w:r>
      <w:r w:rsidRPr="00AE34CB">
        <w:rPr>
          <w:rFonts w:ascii="Arial" w:hAnsi="Arial" w:cs="Arial"/>
          <w:sz w:val="24"/>
        </w:rPr>
        <w:br/>
      </w:r>
      <w:r w:rsidRPr="00EF1705">
        <w:rPr>
          <w:rFonts w:ascii="Arial" w:hAnsi="Arial" w:cs="Arial"/>
          <w:sz w:val="20"/>
        </w:rPr>
        <w:t>(Apply online at</w:t>
      </w:r>
      <w:r w:rsidR="00EC7203">
        <w:rPr>
          <w:rFonts w:ascii="Arial" w:hAnsi="Arial" w:cs="Arial"/>
          <w:color w:val="9DD29C"/>
          <w:sz w:val="20"/>
        </w:rPr>
        <w:t xml:space="preserve"> </w:t>
      </w:r>
      <w:r w:rsidR="00EC7203">
        <w:rPr>
          <w:rFonts w:ascii="Arial" w:hAnsi="Arial" w:cs="Arial"/>
          <w:sz w:val="20"/>
        </w:rPr>
        <w:t>www.</w:t>
      </w:r>
      <w:r w:rsidR="00B644D5">
        <w:rPr>
          <w:rFonts w:ascii="Arial" w:hAnsi="Arial" w:cs="Arial"/>
          <w:sz w:val="20"/>
        </w:rPr>
        <w:t>Iowa</w:t>
      </w:r>
      <w:r w:rsidR="00EC7203">
        <w:rPr>
          <w:rFonts w:ascii="Arial" w:hAnsi="Arial" w:cs="Arial"/>
          <w:sz w:val="20"/>
        </w:rPr>
        <w:t>CreditUnionFoundation.org</w:t>
      </w:r>
      <w:r w:rsidRPr="00EF1705">
        <w:rPr>
          <w:rFonts w:ascii="Arial" w:hAnsi="Arial" w:cs="Arial"/>
          <w:sz w:val="20"/>
        </w:rPr>
        <w:t>)</w:t>
      </w:r>
    </w:p>
    <w:p w14:paraId="2CC674E9" w14:textId="77777777" w:rsidR="00B56311" w:rsidRPr="00AE34CB" w:rsidRDefault="00B56311" w:rsidP="00AE34CB">
      <w:pPr>
        <w:jc w:val="center"/>
        <w:rPr>
          <w:rFonts w:ascii="Arial" w:hAnsi="Arial" w:cs="Arial"/>
          <w:sz w:val="24"/>
        </w:rPr>
      </w:pPr>
    </w:p>
    <w:p w14:paraId="547FC7AA" w14:textId="22A382E4" w:rsidR="00AE34CB" w:rsidRDefault="00AE34CB" w:rsidP="00F303B6">
      <w:pPr>
        <w:rPr>
          <w:rFonts w:ascii="Arial" w:hAnsi="Arial" w:cs="Arial"/>
          <w:sz w:val="20"/>
        </w:rPr>
      </w:pPr>
      <w:r w:rsidRPr="00EF1705">
        <w:rPr>
          <w:rFonts w:ascii="Arial" w:hAnsi="Arial" w:cs="Arial"/>
          <w:sz w:val="20"/>
        </w:rPr>
        <w:t>The Iowa Credit Union F</w:t>
      </w:r>
      <w:r w:rsidR="00CD4BD7">
        <w:rPr>
          <w:rFonts w:ascii="Arial" w:hAnsi="Arial" w:cs="Arial"/>
          <w:sz w:val="20"/>
        </w:rPr>
        <w:t xml:space="preserve">oundation’s (ICUF) mission is: </w:t>
      </w:r>
      <w:r w:rsidR="00F303B6">
        <w:rPr>
          <w:rFonts w:ascii="Arial" w:hAnsi="Arial" w:cs="Arial"/>
          <w:sz w:val="20"/>
        </w:rPr>
        <w:t>“</w:t>
      </w:r>
      <w:r w:rsidR="00F303B6" w:rsidRPr="00F303B6">
        <w:rPr>
          <w:rFonts w:ascii="Arial" w:hAnsi="Arial" w:cs="Arial"/>
          <w:sz w:val="20"/>
        </w:rPr>
        <w:t>Guided by the credit union philosophy of people helping people, the</w:t>
      </w:r>
      <w:r w:rsidR="00F303B6">
        <w:rPr>
          <w:rFonts w:ascii="Arial" w:hAnsi="Arial" w:cs="Arial"/>
          <w:sz w:val="20"/>
        </w:rPr>
        <w:t xml:space="preserve"> </w:t>
      </w:r>
      <w:r w:rsidR="00F303B6" w:rsidRPr="00F303B6">
        <w:rPr>
          <w:rFonts w:ascii="Arial" w:hAnsi="Arial" w:cs="Arial"/>
          <w:sz w:val="20"/>
        </w:rPr>
        <w:t>Iowa Credit Union Foundation</w:t>
      </w:r>
      <w:r w:rsidR="00F303B6">
        <w:rPr>
          <w:rFonts w:ascii="Arial" w:hAnsi="Arial" w:cs="Arial"/>
          <w:sz w:val="20"/>
        </w:rPr>
        <w:t xml:space="preserve"> </w:t>
      </w:r>
      <w:r w:rsidR="00F303B6" w:rsidRPr="00F303B6">
        <w:rPr>
          <w:rFonts w:ascii="Arial" w:hAnsi="Arial" w:cs="Arial"/>
          <w:sz w:val="20"/>
        </w:rPr>
        <w:t>works to champion financial</w:t>
      </w:r>
      <w:r w:rsidR="00087A72">
        <w:rPr>
          <w:rFonts w:ascii="Arial" w:hAnsi="Arial" w:cs="Arial"/>
          <w:sz w:val="20"/>
        </w:rPr>
        <w:t xml:space="preserve"> </w:t>
      </w:r>
      <w:r w:rsidR="00F303B6" w:rsidRPr="00F303B6">
        <w:rPr>
          <w:rFonts w:ascii="Arial" w:hAnsi="Arial" w:cs="Arial"/>
          <w:sz w:val="20"/>
        </w:rPr>
        <w:t>well-being for all</w:t>
      </w:r>
      <w:r w:rsidR="00F303B6">
        <w:rPr>
          <w:rFonts w:ascii="Arial" w:hAnsi="Arial" w:cs="Arial"/>
          <w:sz w:val="20"/>
        </w:rPr>
        <w:t xml:space="preserve">.” </w:t>
      </w:r>
      <w:r w:rsidRPr="00EF1705">
        <w:rPr>
          <w:rFonts w:ascii="Arial" w:hAnsi="Arial" w:cs="Arial"/>
          <w:sz w:val="20"/>
        </w:rPr>
        <w:t>As part of that mission, ICUF promotes the Warren A. Morrow Memorial Scholarship program to encourage high school seniors and post-high school students to learn about credit unions and to prepare them for future challenges.</w:t>
      </w:r>
    </w:p>
    <w:p w14:paraId="451BA75D" w14:textId="77777777" w:rsidR="00CA03B1" w:rsidRDefault="00CA03B1" w:rsidP="00AE34CB">
      <w:pPr>
        <w:rPr>
          <w:rFonts w:ascii="Arial" w:hAnsi="Arial" w:cs="Arial"/>
          <w:sz w:val="20"/>
        </w:rPr>
      </w:pPr>
    </w:p>
    <w:p w14:paraId="50F0761F" w14:textId="77777777" w:rsidR="00AE34CB" w:rsidRPr="00EF1705" w:rsidRDefault="00CA03B1" w:rsidP="00AE34CB">
      <w:pPr>
        <w:rPr>
          <w:rFonts w:ascii="Arial" w:hAnsi="Arial" w:cs="Arial"/>
          <w:sz w:val="20"/>
        </w:rPr>
      </w:pPr>
      <w:r>
        <w:rPr>
          <w:rFonts w:ascii="Arial" w:hAnsi="Arial" w:cs="Arial"/>
          <w:sz w:val="20"/>
        </w:rPr>
        <w:t xml:space="preserve">The Warren A. Morrow Memorial Scholarship </w:t>
      </w:r>
      <w:r w:rsidRPr="004A07DE">
        <w:rPr>
          <w:rFonts w:ascii="Arial" w:hAnsi="Arial" w:cs="Arial"/>
          <w:b/>
          <w:bCs/>
          <w:sz w:val="20"/>
        </w:rPr>
        <w:t>includes two categories</w:t>
      </w:r>
      <w:r>
        <w:rPr>
          <w:rFonts w:ascii="Arial" w:hAnsi="Arial" w:cs="Arial"/>
          <w:sz w:val="20"/>
        </w:rPr>
        <w:t xml:space="preserve">: </w:t>
      </w:r>
      <w:r w:rsidR="00AE34CB" w:rsidRPr="00EF1705">
        <w:rPr>
          <w:rFonts w:ascii="Arial" w:hAnsi="Arial" w:cs="Arial"/>
          <w:sz w:val="20"/>
        </w:rPr>
        <w:br/>
        <w:t xml:space="preserve"> </w:t>
      </w:r>
    </w:p>
    <w:p w14:paraId="33F06D36" w14:textId="32B13AA9" w:rsidR="00CA03B1" w:rsidRPr="00CA03B1" w:rsidRDefault="00CA03B1" w:rsidP="000B6644">
      <w:pPr>
        <w:pStyle w:val="ListParagraph"/>
        <w:numPr>
          <w:ilvl w:val="0"/>
          <w:numId w:val="1"/>
        </w:numPr>
        <w:rPr>
          <w:rFonts w:ascii="Arial" w:hAnsi="Arial" w:cs="Arial"/>
          <w:b/>
          <w:sz w:val="20"/>
        </w:rPr>
      </w:pPr>
      <w:r w:rsidRPr="00CA03B1">
        <w:rPr>
          <w:rFonts w:ascii="Arial" w:hAnsi="Arial" w:cs="Arial"/>
          <w:b/>
          <w:bCs/>
          <w:sz w:val="20"/>
        </w:rPr>
        <w:t>Hi</w:t>
      </w:r>
      <w:r w:rsidR="00AE34CB" w:rsidRPr="00CA03B1">
        <w:rPr>
          <w:rFonts w:ascii="Arial" w:hAnsi="Arial" w:cs="Arial"/>
          <w:b/>
          <w:bCs/>
          <w:sz w:val="20"/>
        </w:rPr>
        <w:t>gh school scholarships</w:t>
      </w:r>
      <w:r>
        <w:rPr>
          <w:rFonts w:ascii="Arial" w:hAnsi="Arial" w:cs="Arial"/>
          <w:b/>
          <w:bCs/>
          <w:sz w:val="20"/>
        </w:rPr>
        <w:t xml:space="preserve"> (</w:t>
      </w:r>
      <w:r w:rsidR="002D3E9A">
        <w:rPr>
          <w:rFonts w:ascii="Arial" w:hAnsi="Arial" w:cs="Arial"/>
          <w:b/>
          <w:bCs/>
          <w:sz w:val="20"/>
        </w:rPr>
        <w:t>8 possible awards</w:t>
      </w:r>
      <w:r>
        <w:rPr>
          <w:rFonts w:ascii="Arial" w:hAnsi="Arial" w:cs="Arial"/>
          <w:b/>
          <w:bCs/>
          <w:sz w:val="20"/>
        </w:rPr>
        <w:t>)</w:t>
      </w:r>
      <w:r w:rsidRPr="00CA03B1">
        <w:rPr>
          <w:rFonts w:ascii="Arial" w:hAnsi="Arial" w:cs="Arial"/>
          <w:b/>
          <w:bCs/>
          <w:sz w:val="20"/>
        </w:rPr>
        <w:t>:</w:t>
      </w:r>
    </w:p>
    <w:p w14:paraId="299A8450" w14:textId="135EEDCF" w:rsidR="00CA03B1" w:rsidRDefault="002D3E9A" w:rsidP="00CA03B1">
      <w:pPr>
        <w:pStyle w:val="ListParagraph"/>
        <w:numPr>
          <w:ilvl w:val="1"/>
          <w:numId w:val="1"/>
        </w:numPr>
        <w:rPr>
          <w:rFonts w:ascii="Arial" w:hAnsi="Arial" w:cs="Arial"/>
          <w:sz w:val="20"/>
        </w:rPr>
      </w:pPr>
      <w:r>
        <w:rPr>
          <w:rFonts w:ascii="Arial" w:hAnsi="Arial" w:cs="Arial"/>
          <w:sz w:val="20"/>
        </w:rPr>
        <w:t xml:space="preserve">(2) </w:t>
      </w:r>
      <w:r w:rsidR="000173CD">
        <w:rPr>
          <w:rFonts w:ascii="Arial" w:hAnsi="Arial" w:cs="Arial"/>
          <w:sz w:val="20"/>
        </w:rPr>
        <w:t xml:space="preserve">first-place prize of </w:t>
      </w:r>
      <w:proofErr w:type="gramStart"/>
      <w:r w:rsidR="000173CD">
        <w:rPr>
          <w:rFonts w:ascii="Arial" w:hAnsi="Arial" w:cs="Arial"/>
          <w:sz w:val="20"/>
        </w:rPr>
        <w:t>$3,0</w:t>
      </w:r>
      <w:r w:rsidR="00AE34CB" w:rsidRPr="00CA03B1">
        <w:rPr>
          <w:rFonts w:ascii="Arial" w:hAnsi="Arial" w:cs="Arial"/>
          <w:sz w:val="20"/>
        </w:rPr>
        <w:t>00;</w:t>
      </w:r>
      <w:proofErr w:type="gramEnd"/>
      <w:r w:rsidR="00AE34CB" w:rsidRPr="00CA03B1">
        <w:rPr>
          <w:rFonts w:ascii="Arial" w:hAnsi="Arial" w:cs="Arial"/>
          <w:sz w:val="20"/>
        </w:rPr>
        <w:t xml:space="preserve"> </w:t>
      </w:r>
    </w:p>
    <w:p w14:paraId="27D2C6C8" w14:textId="7F7874A8" w:rsidR="00CA03B1" w:rsidRDefault="002D3E9A" w:rsidP="00CA03B1">
      <w:pPr>
        <w:pStyle w:val="ListParagraph"/>
        <w:numPr>
          <w:ilvl w:val="1"/>
          <w:numId w:val="1"/>
        </w:numPr>
        <w:rPr>
          <w:rFonts w:ascii="Arial" w:hAnsi="Arial" w:cs="Arial"/>
          <w:sz w:val="20"/>
        </w:rPr>
      </w:pPr>
      <w:r>
        <w:rPr>
          <w:rFonts w:ascii="Arial" w:hAnsi="Arial" w:cs="Arial"/>
          <w:sz w:val="20"/>
        </w:rPr>
        <w:t xml:space="preserve">(2) </w:t>
      </w:r>
      <w:r w:rsidR="000173CD">
        <w:rPr>
          <w:rFonts w:ascii="Arial" w:hAnsi="Arial" w:cs="Arial"/>
          <w:sz w:val="20"/>
        </w:rPr>
        <w:t xml:space="preserve">second place of </w:t>
      </w:r>
      <w:proofErr w:type="gramStart"/>
      <w:r w:rsidR="000173CD">
        <w:rPr>
          <w:rFonts w:ascii="Arial" w:hAnsi="Arial" w:cs="Arial"/>
          <w:sz w:val="20"/>
        </w:rPr>
        <w:t>$2</w:t>
      </w:r>
      <w:r w:rsidR="00AE34CB" w:rsidRPr="00CA03B1">
        <w:rPr>
          <w:rFonts w:ascii="Arial" w:hAnsi="Arial" w:cs="Arial"/>
          <w:sz w:val="20"/>
        </w:rPr>
        <w:t>,000;</w:t>
      </w:r>
      <w:proofErr w:type="gramEnd"/>
      <w:r w:rsidR="00AE34CB" w:rsidRPr="00CA03B1">
        <w:rPr>
          <w:rFonts w:ascii="Arial" w:hAnsi="Arial" w:cs="Arial"/>
          <w:sz w:val="20"/>
        </w:rPr>
        <w:t xml:space="preserve"> </w:t>
      </w:r>
    </w:p>
    <w:p w14:paraId="5C20B8B4" w14:textId="0336CF8A" w:rsidR="00CA03B1" w:rsidRDefault="002D3E9A" w:rsidP="00CA03B1">
      <w:pPr>
        <w:pStyle w:val="ListParagraph"/>
        <w:numPr>
          <w:ilvl w:val="1"/>
          <w:numId w:val="1"/>
        </w:numPr>
        <w:rPr>
          <w:rFonts w:ascii="Arial" w:hAnsi="Arial" w:cs="Arial"/>
          <w:sz w:val="20"/>
        </w:rPr>
      </w:pPr>
      <w:r>
        <w:rPr>
          <w:rFonts w:ascii="Arial" w:hAnsi="Arial" w:cs="Arial"/>
          <w:sz w:val="20"/>
        </w:rPr>
        <w:t xml:space="preserve">(2) </w:t>
      </w:r>
      <w:r w:rsidR="000173CD">
        <w:rPr>
          <w:rFonts w:ascii="Arial" w:hAnsi="Arial" w:cs="Arial"/>
          <w:sz w:val="20"/>
        </w:rPr>
        <w:t>third place of $1,500</w:t>
      </w:r>
      <w:r w:rsidR="00AE34CB" w:rsidRPr="00CA03B1">
        <w:rPr>
          <w:rFonts w:ascii="Arial" w:hAnsi="Arial" w:cs="Arial"/>
          <w:sz w:val="20"/>
        </w:rPr>
        <w:t xml:space="preserve"> and </w:t>
      </w:r>
    </w:p>
    <w:p w14:paraId="6E5AA742" w14:textId="712FC63E" w:rsidR="00AE34CB" w:rsidRPr="00CA03B1" w:rsidRDefault="002D3E9A" w:rsidP="00CA03B1">
      <w:pPr>
        <w:pStyle w:val="ListParagraph"/>
        <w:numPr>
          <w:ilvl w:val="1"/>
          <w:numId w:val="1"/>
        </w:numPr>
        <w:rPr>
          <w:rFonts w:ascii="Arial" w:hAnsi="Arial" w:cs="Arial"/>
          <w:sz w:val="20"/>
        </w:rPr>
      </w:pPr>
      <w:r>
        <w:rPr>
          <w:rFonts w:ascii="Arial" w:hAnsi="Arial" w:cs="Arial"/>
          <w:sz w:val="20"/>
        </w:rPr>
        <w:t xml:space="preserve">(2) </w:t>
      </w:r>
      <w:r w:rsidR="00AE34CB" w:rsidRPr="00CA03B1">
        <w:rPr>
          <w:rFonts w:ascii="Arial" w:hAnsi="Arial" w:cs="Arial"/>
          <w:sz w:val="20"/>
        </w:rPr>
        <w:t>fourth place of</w:t>
      </w:r>
      <w:r w:rsidR="000173CD">
        <w:rPr>
          <w:rFonts w:ascii="Arial" w:hAnsi="Arial" w:cs="Arial"/>
          <w:sz w:val="20"/>
        </w:rPr>
        <w:t xml:space="preserve"> $1,0</w:t>
      </w:r>
      <w:r w:rsidR="00AE34CB" w:rsidRPr="00CA03B1">
        <w:rPr>
          <w:rFonts w:ascii="Arial" w:hAnsi="Arial" w:cs="Arial"/>
          <w:sz w:val="20"/>
        </w:rPr>
        <w:t xml:space="preserve">00. </w:t>
      </w:r>
      <w:r w:rsidR="00AE34CB" w:rsidRPr="00CA03B1">
        <w:rPr>
          <w:rFonts w:ascii="Arial" w:hAnsi="Arial" w:cs="Arial"/>
          <w:sz w:val="20"/>
        </w:rPr>
        <w:br/>
      </w:r>
    </w:p>
    <w:p w14:paraId="26CF6EF6" w14:textId="04BE34EC" w:rsidR="00AE34CB" w:rsidRPr="00273018" w:rsidRDefault="00CA03B1" w:rsidP="000B6644">
      <w:pPr>
        <w:pStyle w:val="ListParagraph"/>
        <w:numPr>
          <w:ilvl w:val="0"/>
          <w:numId w:val="1"/>
        </w:numPr>
        <w:rPr>
          <w:rFonts w:ascii="Arial" w:hAnsi="Arial" w:cs="Arial"/>
          <w:sz w:val="20"/>
        </w:rPr>
      </w:pPr>
      <w:r w:rsidRPr="00273018">
        <w:rPr>
          <w:rFonts w:ascii="Arial" w:hAnsi="Arial" w:cs="Arial"/>
          <w:b/>
          <w:sz w:val="20"/>
        </w:rPr>
        <w:t>Po</w:t>
      </w:r>
      <w:r w:rsidR="00AE34CB" w:rsidRPr="00273018">
        <w:rPr>
          <w:rFonts w:ascii="Arial" w:hAnsi="Arial" w:cs="Arial"/>
          <w:b/>
          <w:sz w:val="20"/>
        </w:rPr>
        <w:t>st-high school</w:t>
      </w:r>
      <w:r w:rsidR="00AE34CB" w:rsidRPr="00273018">
        <w:rPr>
          <w:rFonts w:ascii="Arial" w:hAnsi="Arial" w:cs="Arial"/>
          <w:b/>
          <w:bCs/>
          <w:sz w:val="20"/>
        </w:rPr>
        <w:t xml:space="preserve"> scholarship</w:t>
      </w:r>
      <w:r w:rsidR="000173CD" w:rsidRPr="00273018">
        <w:rPr>
          <w:rFonts w:ascii="Arial" w:hAnsi="Arial" w:cs="Arial"/>
          <w:sz w:val="20"/>
        </w:rPr>
        <w:t xml:space="preserve"> category includes </w:t>
      </w:r>
      <w:r w:rsidR="004A07DE" w:rsidRPr="00273018">
        <w:rPr>
          <w:rFonts w:ascii="Arial" w:hAnsi="Arial" w:cs="Arial"/>
          <w:sz w:val="20"/>
        </w:rPr>
        <w:t xml:space="preserve">(4) </w:t>
      </w:r>
      <w:r w:rsidR="002D3E9A" w:rsidRPr="00273018">
        <w:rPr>
          <w:rFonts w:ascii="Arial" w:hAnsi="Arial" w:cs="Arial"/>
          <w:sz w:val="20"/>
        </w:rPr>
        <w:t>four</w:t>
      </w:r>
      <w:r w:rsidR="000173CD" w:rsidRPr="00273018">
        <w:rPr>
          <w:rFonts w:ascii="Arial" w:hAnsi="Arial" w:cs="Arial"/>
          <w:sz w:val="20"/>
        </w:rPr>
        <w:t xml:space="preserve"> $2</w:t>
      </w:r>
      <w:r w:rsidR="00AE34CB" w:rsidRPr="00273018">
        <w:rPr>
          <w:rFonts w:ascii="Arial" w:hAnsi="Arial" w:cs="Arial"/>
          <w:sz w:val="20"/>
        </w:rPr>
        <w:t>,000 scholarships.</w:t>
      </w:r>
      <w:r w:rsidR="00AE34CB" w:rsidRPr="00273018">
        <w:rPr>
          <w:rFonts w:ascii="Arial" w:hAnsi="Arial" w:cs="Arial"/>
          <w:sz w:val="20"/>
        </w:rPr>
        <w:br/>
      </w:r>
    </w:p>
    <w:p w14:paraId="7EE0A110" w14:textId="77777777" w:rsidR="00AE34CB" w:rsidRPr="00EF1705" w:rsidRDefault="00AE34CB" w:rsidP="00AE34CB">
      <w:pPr>
        <w:rPr>
          <w:rFonts w:ascii="Arial" w:hAnsi="Arial" w:cs="Arial"/>
          <w:sz w:val="20"/>
        </w:rPr>
      </w:pPr>
      <w:r w:rsidRPr="00EF1705">
        <w:rPr>
          <w:rFonts w:ascii="Arial" w:hAnsi="Arial" w:cs="Arial"/>
          <w:b/>
          <w:bCs/>
        </w:rPr>
        <w:t>I. Eligibility</w:t>
      </w:r>
      <w:r w:rsidR="00EF1705" w:rsidRPr="00EF1705">
        <w:rPr>
          <w:rFonts w:ascii="Arial" w:hAnsi="Arial" w:cs="Arial"/>
          <w:b/>
          <w:bCs/>
          <w:sz w:val="20"/>
        </w:rPr>
        <w:br/>
      </w:r>
    </w:p>
    <w:p w14:paraId="0A8FF0E1" w14:textId="33543E6D" w:rsidR="00CA03B1" w:rsidRDefault="00AE34CB" w:rsidP="00AE34CB">
      <w:pPr>
        <w:rPr>
          <w:rFonts w:ascii="Arial" w:hAnsi="Arial" w:cs="Arial"/>
          <w:sz w:val="20"/>
        </w:rPr>
      </w:pPr>
      <w:r w:rsidRPr="00EF1705">
        <w:rPr>
          <w:rFonts w:ascii="Arial" w:hAnsi="Arial" w:cs="Arial"/>
          <w:sz w:val="20"/>
        </w:rPr>
        <w:t xml:space="preserve">A. Entrants must have an account established in </w:t>
      </w:r>
      <w:r w:rsidR="00273018">
        <w:rPr>
          <w:rFonts w:ascii="Arial" w:hAnsi="Arial" w:cs="Arial"/>
          <w:b/>
          <w:bCs/>
          <w:sz w:val="20"/>
        </w:rPr>
        <w:t>their</w:t>
      </w:r>
      <w:r w:rsidRPr="00EF1705">
        <w:rPr>
          <w:rFonts w:ascii="Arial" w:hAnsi="Arial" w:cs="Arial"/>
          <w:b/>
          <w:bCs/>
          <w:sz w:val="20"/>
        </w:rPr>
        <w:t xml:space="preserve"> own name</w:t>
      </w:r>
      <w:r w:rsidRPr="00EF1705">
        <w:rPr>
          <w:rFonts w:ascii="Arial" w:hAnsi="Arial" w:cs="Arial"/>
          <w:sz w:val="20"/>
        </w:rPr>
        <w:t xml:space="preserve"> and be a “member in good standing” at a credit union that is a member</w:t>
      </w:r>
      <w:r w:rsidR="00CA03B1">
        <w:rPr>
          <w:rFonts w:ascii="Arial" w:hAnsi="Arial" w:cs="Arial"/>
          <w:sz w:val="20"/>
        </w:rPr>
        <w:t xml:space="preserve"> or </w:t>
      </w:r>
      <w:r w:rsidR="00000EBB">
        <w:rPr>
          <w:rFonts w:ascii="Arial" w:hAnsi="Arial" w:cs="Arial"/>
          <w:sz w:val="20"/>
        </w:rPr>
        <w:t>associate</w:t>
      </w:r>
      <w:r w:rsidR="00CA03B1">
        <w:rPr>
          <w:rFonts w:ascii="Arial" w:hAnsi="Arial" w:cs="Arial"/>
          <w:sz w:val="20"/>
        </w:rPr>
        <w:t xml:space="preserve"> member</w:t>
      </w:r>
      <w:r w:rsidRPr="00EF1705">
        <w:rPr>
          <w:rFonts w:ascii="Arial" w:hAnsi="Arial" w:cs="Arial"/>
          <w:sz w:val="20"/>
        </w:rPr>
        <w:t xml:space="preserve"> of the Iowa Credit Union League</w:t>
      </w:r>
      <w:r w:rsidR="00914C96">
        <w:rPr>
          <w:rFonts w:ascii="Arial" w:hAnsi="Arial" w:cs="Arial"/>
          <w:sz w:val="20"/>
        </w:rPr>
        <w:t xml:space="preserve"> (find list at the ICUF scholarship application website).</w:t>
      </w:r>
    </w:p>
    <w:p w14:paraId="4F18AA33" w14:textId="77777777" w:rsidR="00CA03B1" w:rsidRPr="00EF1705" w:rsidRDefault="00CA03B1" w:rsidP="00AE34CB">
      <w:pPr>
        <w:rPr>
          <w:rFonts w:ascii="Arial" w:hAnsi="Arial" w:cs="Arial"/>
          <w:sz w:val="20"/>
        </w:rPr>
      </w:pPr>
    </w:p>
    <w:p w14:paraId="004644CB" w14:textId="1684D691" w:rsidR="00AE34CB" w:rsidRPr="00EF1705" w:rsidRDefault="00AE34CB" w:rsidP="00AE34CB">
      <w:pPr>
        <w:rPr>
          <w:rFonts w:ascii="Arial" w:hAnsi="Arial" w:cs="Arial"/>
          <w:sz w:val="20"/>
        </w:rPr>
      </w:pPr>
      <w:r w:rsidRPr="00EF1705">
        <w:rPr>
          <w:rFonts w:ascii="Arial" w:hAnsi="Arial" w:cs="Arial"/>
          <w:sz w:val="20"/>
        </w:rPr>
        <w:t>B. The high school scholarship is open to any high school s</w:t>
      </w:r>
      <w:r w:rsidR="00BE69F8">
        <w:rPr>
          <w:rFonts w:ascii="Arial" w:hAnsi="Arial" w:cs="Arial"/>
          <w:sz w:val="20"/>
        </w:rPr>
        <w:t>tudent</w:t>
      </w:r>
      <w:r w:rsidRPr="00EF1705">
        <w:rPr>
          <w:rFonts w:ascii="Arial" w:hAnsi="Arial" w:cs="Arial"/>
          <w:sz w:val="20"/>
        </w:rPr>
        <w:t xml:space="preserve"> with a projected graduation year</w:t>
      </w:r>
      <w:r w:rsidR="006320FA" w:rsidRPr="00EF1705">
        <w:rPr>
          <w:rFonts w:ascii="Arial" w:hAnsi="Arial" w:cs="Arial"/>
          <w:sz w:val="20"/>
        </w:rPr>
        <w:t xml:space="preserve"> </w:t>
      </w:r>
      <w:r w:rsidR="000173CD">
        <w:rPr>
          <w:rFonts w:ascii="Arial" w:hAnsi="Arial" w:cs="Arial"/>
          <w:sz w:val="20"/>
        </w:rPr>
        <w:t xml:space="preserve">of </w:t>
      </w:r>
      <w:r w:rsidR="00804B8F" w:rsidRPr="00EA0269">
        <w:rPr>
          <w:rFonts w:ascii="Arial" w:hAnsi="Arial" w:cs="Arial"/>
          <w:sz w:val="20"/>
        </w:rPr>
        <w:t>202</w:t>
      </w:r>
      <w:r w:rsidR="00C425B3">
        <w:rPr>
          <w:rFonts w:ascii="Arial" w:hAnsi="Arial" w:cs="Arial"/>
          <w:sz w:val="20"/>
        </w:rPr>
        <w:t>4</w:t>
      </w:r>
      <w:r w:rsidR="00804B8F">
        <w:rPr>
          <w:rFonts w:ascii="Arial" w:hAnsi="Arial" w:cs="Arial"/>
          <w:sz w:val="20"/>
        </w:rPr>
        <w:t>.</w:t>
      </w:r>
      <w:r w:rsidRPr="00EF1705">
        <w:rPr>
          <w:rFonts w:ascii="Arial" w:hAnsi="Arial" w:cs="Arial"/>
          <w:sz w:val="20"/>
        </w:rPr>
        <w:t xml:space="preserve"> </w:t>
      </w:r>
      <w:r w:rsidR="00EF1705" w:rsidRPr="00EF1705">
        <w:rPr>
          <w:rFonts w:ascii="Arial" w:hAnsi="Arial" w:cs="Arial"/>
          <w:sz w:val="20"/>
        </w:rPr>
        <w:br/>
      </w:r>
    </w:p>
    <w:p w14:paraId="22C9C031" w14:textId="41229A06" w:rsidR="00AE34CB" w:rsidRPr="00EF1705" w:rsidRDefault="00AE34CB" w:rsidP="00AE34CB">
      <w:pPr>
        <w:rPr>
          <w:rFonts w:ascii="Arial" w:hAnsi="Arial" w:cs="Arial"/>
          <w:sz w:val="20"/>
        </w:rPr>
      </w:pPr>
      <w:r w:rsidRPr="00EF1705">
        <w:rPr>
          <w:rFonts w:ascii="Arial" w:hAnsi="Arial" w:cs="Arial"/>
          <w:sz w:val="20"/>
        </w:rPr>
        <w:t xml:space="preserve">C. The post-high school scholarship is open to any </w:t>
      </w:r>
      <w:r w:rsidR="00737A7E">
        <w:rPr>
          <w:rFonts w:ascii="Arial" w:hAnsi="Arial" w:cs="Arial"/>
          <w:sz w:val="20"/>
        </w:rPr>
        <w:t>post high-school student</w:t>
      </w:r>
      <w:r w:rsidRPr="00EF1705">
        <w:rPr>
          <w:rFonts w:ascii="Arial" w:hAnsi="Arial" w:cs="Arial"/>
          <w:sz w:val="20"/>
        </w:rPr>
        <w:t xml:space="preserve"> who is entering or </w:t>
      </w:r>
      <w:r w:rsidR="00273018">
        <w:rPr>
          <w:rFonts w:ascii="Arial" w:hAnsi="Arial" w:cs="Arial"/>
          <w:sz w:val="20"/>
        </w:rPr>
        <w:t>continuing enrollment in</w:t>
      </w:r>
      <w:r w:rsidRPr="00EF1705">
        <w:rPr>
          <w:rFonts w:ascii="Arial" w:hAnsi="Arial" w:cs="Arial"/>
          <w:sz w:val="20"/>
        </w:rPr>
        <w:t xml:space="preserve"> an</w:t>
      </w:r>
      <w:r w:rsidR="006320FA" w:rsidRPr="00EF1705">
        <w:rPr>
          <w:rFonts w:ascii="Arial" w:hAnsi="Arial" w:cs="Arial"/>
          <w:sz w:val="20"/>
        </w:rPr>
        <w:t xml:space="preserve"> </w:t>
      </w:r>
      <w:r w:rsidRPr="00EF1705">
        <w:rPr>
          <w:rFonts w:ascii="Arial" w:hAnsi="Arial" w:cs="Arial"/>
          <w:sz w:val="20"/>
        </w:rPr>
        <w:t xml:space="preserve">accredited undergraduate, </w:t>
      </w:r>
      <w:proofErr w:type="gramStart"/>
      <w:r w:rsidRPr="00EF1705">
        <w:rPr>
          <w:rFonts w:ascii="Arial" w:hAnsi="Arial" w:cs="Arial"/>
          <w:sz w:val="20"/>
        </w:rPr>
        <w:t>graduate</w:t>
      </w:r>
      <w:proofErr w:type="gramEnd"/>
      <w:r w:rsidRPr="00EF1705">
        <w:rPr>
          <w:rFonts w:ascii="Arial" w:hAnsi="Arial" w:cs="Arial"/>
          <w:sz w:val="20"/>
        </w:rPr>
        <w:t xml:space="preserve"> or vocational program.</w:t>
      </w:r>
      <w:r w:rsidR="00EF1705" w:rsidRPr="00EF1705">
        <w:rPr>
          <w:rFonts w:ascii="Arial" w:hAnsi="Arial" w:cs="Arial"/>
          <w:sz w:val="20"/>
        </w:rPr>
        <w:br/>
      </w:r>
    </w:p>
    <w:p w14:paraId="30DEE43B" w14:textId="77777777" w:rsidR="00AE34CB" w:rsidRPr="00EF1705" w:rsidRDefault="00AE34CB" w:rsidP="00AE34CB">
      <w:pPr>
        <w:rPr>
          <w:rFonts w:ascii="Arial" w:hAnsi="Arial" w:cs="Arial"/>
        </w:rPr>
      </w:pPr>
      <w:r w:rsidRPr="00EF1705">
        <w:rPr>
          <w:rFonts w:ascii="Arial" w:hAnsi="Arial" w:cs="Arial"/>
          <w:sz w:val="20"/>
        </w:rPr>
        <w:t>D</w:t>
      </w:r>
      <w:r w:rsidRPr="00CA03B1">
        <w:rPr>
          <w:rFonts w:ascii="Arial" w:hAnsi="Arial" w:cs="Arial"/>
          <w:b/>
          <w:sz w:val="20"/>
        </w:rPr>
        <w:t>.</w:t>
      </w:r>
      <w:r w:rsidR="006320FA" w:rsidRPr="00CA03B1">
        <w:rPr>
          <w:rFonts w:ascii="Arial" w:hAnsi="Arial" w:cs="Arial"/>
          <w:b/>
          <w:sz w:val="20"/>
        </w:rPr>
        <w:t xml:space="preserve"> </w:t>
      </w:r>
      <w:r w:rsidRPr="004A07DE">
        <w:rPr>
          <w:rFonts w:ascii="Arial" w:hAnsi="Arial" w:cs="Arial"/>
          <w:b/>
          <w:sz w:val="20"/>
          <w:u w:val="single"/>
        </w:rPr>
        <w:t>Only one entry per applicant. More than one entry will result in disqualification</w:t>
      </w:r>
      <w:r w:rsidRPr="004A07DE">
        <w:rPr>
          <w:rFonts w:ascii="Arial" w:hAnsi="Arial" w:cs="Arial"/>
          <w:sz w:val="20"/>
          <w:u w:val="single"/>
        </w:rPr>
        <w:t>.</w:t>
      </w:r>
      <w:r w:rsidR="00EF1705" w:rsidRPr="00EF1705">
        <w:rPr>
          <w:rFonts w:ascii="Arial" w:hAnsi="Arial" w:cs="Arial"/>
          <w:sz w:val="20"/>
        </w:rPr>
        <w:br/>
      </w:r>
    </w:p>
    <w:p w14:paraId="71E677C8" w14:textId="77777777" w:rsidR="00AE34CB" w:rsidRPr="00EF1705" w:rsidRDefault="00AE34CB" w:rsidP="00AE34CB">
      <w:pPr>
        <w:rPr>
          <w:rFonts w:ascii="Arial" w:hAnsi="Arial" w:cs="Arial"/>
          <w:sz w:val="20"/>
        </w:rPr>
      </w:pPr>
      <w:r w:rsidRPr="00EF1705">
        <w:rPr>
          <w:rFonts w:ascii="Arial" w:hAnsi="Arial" w:cs="Arial"/>
          <w:b/>
          <w:bCs/>
        </w:rPr>
        <w:t>II. Entry Requirements</w:t>
      </w:r>
      <w:r w:rsidR="00EF1705" w:rsidRPr="00EF1705">
        <w:rPr>
          <w:rFonts w:ascii="Arial" w:hAnsi="Arial" w:cs="Arial"/>
          <w:b/>
          <w:bCs/>
          <w:sz w:val="20"/>
        </w:rPr>
        <w:br/>
      </w:r>
    </w:p>
    <w:p w14:paraId="318E3762" w14:textId="6D16A1BF" w:rsidR="00AE34CB" w:rsidRPr="00EF1705" w:rsidRDefault="00AE34CB" w:rsidP="00AE34CB">
      <w:pPr>
        <w:rPr>
          <w:rFonts w:ascii="Arial" w:hAnsi="Arial" w:cs="Arial"/>
          <w:sz w:val="20"/>
        </w:rPr>
      </w:pPr>
      <w:r w:rsidRPr="00EF1705">
        <w:rPr>
          <w:rFonts w:ascii="Arial" w:hAnsi="Arial" w:cs="Arial"/>
          <w:sz w:val="20"/>
        </w:rPr>
        <w:t xml:space="preserve">A. Entrants are required to write an essay </w:t>
      </w:r>
      <w:r w:rsidR="00335E11">
        <w:rPr>
          <w:rFonts w:ascii="Arial" w:hAnsi="Arial" w:cs="Arial"/>
          <w:sz w:val="20"/>
        </w:rPr>
        <w:t>of approximately</w:t>
      </w:r>
      <w:r w:rsidRPr="00EF1705">
        <w:rPr>
          <w:rFonts w:ascii="Arial" w:hAnsi="Arial" w:cs="Arial"/>
          <w:b/>
          <w:bCs/>
          <w:sz w:val="20"/>
        </w:rPr>
        <w:t xml:space="preserve"> 500 words</w:t>
      </w:r>
      <w:r w:rsidRPr="00EF1705">
        <w:rPr>
          <w:rFonts w:ascii="Arial" w:hAnsi="Arial" w:cs="Arial"/>
          <w:sz w:val="20"/>
        </w:rPr>
        <w:t xml:space="preserve"> on the following topic:  </w:t>
      </w:r>
    </w:p>
    <w:p w14:paraId="37EF6AAB" w14:textId="77777777" w:rsidR="00AE34CB" w:rsidRPr="00EF1705" w:rsidRDefault="00AE34CB" w:rsidP="00AE34CB">
      <w:pPr>
        <w:rPr>
          <w:rFonts w:ascii="Arial" w:hAnsi="Arial" w:cs="Arial"/>
          <w:b/>
          <w:bCs/>
          <w:i/>
          <w:iCs/>
          <w:sz w:val="20"/>
        </w:rPr>
      </w:pPr>
      <w:r w:rsidRPr="00EF1705">
        <w:rPr>
          <w:rFonts w:ascii="Arial" w:hAnsi="Arial" w:cs="Arial"/>
          <w:b/>
          <w:bCs/>
          <w:i/>
          <w:iCs/>
          <w:sz w:val="20"/>
        </w:rPr>
        <w:tab/>
      </w:r>
    </w:p>
    <w:p w14:paraId="5CB239ED" w14:textId="60FF2CAD" w:rsidR="009A0883" w:rsidRPr="00C425B3" w:rsidRDefault="00C425B3" w:rsidP="000173CD">
      <w:pPr>
        <w:rPr>
          <w:rFonts w:ascii="Arial" w:hAnsi="Arial" w:cs="Arial"/>
          <w:b/>
          <w:bCs/>
          <w:i/>
          <w:iCs/>
          <w:sz w:val="20"/>
        </w:rPr>
      </w:pPr>
      <w:bookmarkStart w:id="0" w:name="_Hlk147482198"/>
      <w:r w:rsidRPr="00C425B3">
        <w:rPr>
          <w:rFonts w:ascii="Arial" w:hAnsi="Arial" w:cs="Arial"/>
          <w:b/>
          <w:bCs/>
          <w:i/>
          <w:iCs/>
          <w:sz w:val="20"/>
        </w:rPr>
        <w:t>As cooperative community organizations, one of the principles at the heart of the credit union movement is concern for community. What does community mean to you? How have you served your community</w:t>
      </w:r>
      <w:r w:rsidR="00914C96">
        <w:rPr>
          <w:rFonts w:ascii="Arial" w:hAnsi="Arial" w:cs="Arial"/>
          <w:b/>
          <w:bCs/>
          <w:i/>
          <w:iCs/>
          <w:sz w:val="20"/>
        </w:rPr>
        <w:t>, and h</w:t>
      </w:r>
      <w:r w:rsidRPr="00C425B3">
        <w:rPr>
          <w:rFonts w:ascii="Arial" w:hAnsi="Arial" w:cs="Arial"/>
          <w:b/>
          <w:bCs/>
          <w:i/>
          <w:iCs/>
          <w:sz w:val="20"/>
        </w:rPr>
        <w:t>ow do you see your credit union working in your community?</w:t>
      </w:r>
      <w:r w:rsidR="00914C96">
        <w:rPr>
          <w:rFonts w:ascii="Arial" w:hAnsi="Arial" w:cs="Arial"/>
          <w:b/>
          <w:bCs/>
          <w:i/>
          <w:iCs/>
          <w:sz w:val="20"/>
        </w:rPr>
        <w:t xml:space="preserve"> Consider sharing personal examples and experiences.</w:t>
      </w:r>
    </w:p>
    <w:bookmarkEnd w:id="0"/>
    <w:p w14:paraId="108DE515" w14:textId="77777777" w:rsidR="009A0883" w:rsidRPr="009A0883" w:rsidRDefault="009A0883" w:rsidP="000173CD">
      <w:pPr>
        <w:rPr>
          <w:rFonts w:ascii="Arial" w:hAnsi="Arial" w:cs="Arial"/>
          <w:sz w:val="20"/>
        </w:rPr>
      </w:pPr>
    </w:p>
    <w:p w14:paraId="13EA5422" w14:textId="2436940B" w:rsidR="004C780C" w:rsidRDefault="00AE34CB" w:rsidP="000173CD">
      <w:pPr>
        <w:rPr>
          <w:rFonts w:ascii="Arial" w:hAnsi="Arial" w:cs="Arial"/>
          <w:sz w:val="20"/>
        </w:rPr>
      </w:pPr>
      <w:r w:rsidRPr="00EF1705">
        <w:rPr>
          <w:rFonts w:ascii="Arial" w:hAnsi="Arial" w:cs="Arial"/>
          <w:sz w:val="20"/>
        </w:rPr>
        <w:t xml:space="preserve">The essay must be the </w:t>
      </w:r>
      <w:r w:rsidRPr="00EF1705">
        <w:rPr>
          <w:rFonts w:ascii="Arial" w:hAnsi="Arial" w:cs="Arial"/>
          <w:b/>
          <w:bCs/>
          <w:sz w:val="20"/>
        </w:rPr>
        <w:t>original work</w:t>
      </w:r>
      <w:r w:rsidRPr="00EF1705">
        <w:rPr>
          <w:rFonts w:ascii="Arial" w:hAnsi="Arial" w:cs="Arial"/>
          <w:sz w:val="20"/>
        </w:rPr>
        <w:t xml:space="preserve"> of the entrant. Entrants </w:t>
      </w:r>
      <w:r w:rsidR="00DA5C46" w:rsidRPr="00EA0269">
        <w:rPr>
          <w:rFonts w:ascii="Arial" w:hAnsi="Arial" w:cs="Arial"/>
          <w:sz w:val="20"/>
        </w:rPr>
        <w:t>may</w:t>
      </w:r>
      <w:r w:rsidRPr="00DA5C46">
        <w:rPr>
          <w:rFonts w:ascii="Arial" w:hAnsi="Arial" w:cs="Arial"/>
          <w:color w:val="FF0000"/>
          <w:sz w:val="20"/>
        </w:rPr>
        <w:t xml:space="preserve"> </w:t>
      </w:r>
      <w:r w:rsidRPr="00EF1705">
        <w:rPr>
          <w:rFonts w:ascii="Arial" w:hAnsi="Arial" w:cs="Arial"/>
          <w:sz w:val="20"/>
        </w:rPr>
        <w:t>use credit union reference materials and</w:t>
      </w:r>
      <w:r w:rsidR="00292E97">
        <w:rPr>
          <w:rFonts w:ascii="Arial" w:hAnsi="Arial" w:cs="Arial"/>
          <w:sz w:val="20"/>
        </w:rPr>
        <w:t>/or</w:t>
      </w:r>
      <w:r w:rsidRPr="00EF1705">
        <w:rPr>
          <w:rFonts w:ascii="Arial" w:hAnsi="Arial" w:cs="Arial"/>
          <w:sz w:val="20"/>
        </w:rPr>
        <w:t xml:space="preserve"> contact credit union officials for background information.</w:t>
      </w:r>
    </w:p>
    <w:p w14:paraId="5CDA2AF5" w14:textId="77777777" w:rsidR="004C780C" w:rsidRDefault="004C780C">
      <w:pPr>
        <w:rPr>
          <w:rFonts w:ascii="Arial" w:hAnsi="Arial" w:cs="Arial"/>
          <w:sz w:val="20"/>
        </w:rPr>
      </w:pPr>
      <w:r>
        <w:rPr>
          <w:rFonts w:ascii="Arial" w:hAnsi="Arial" w:cs="Arial"/>
          <w:sz w:val="20"/>
        </w:rPr>
        <w:br w:type="page"/>
      </w:r>
    </w:p>
    <w:p w14:paraId="1FAA5EF7" w14:textId="38AEE55A" w:rsidR="006320FA" w:rsidRPr="00C425B3" w:rsidRDefault="006320FA" w:rsidP="006320FA">
      <w:pPr>
        <w:rPr>
          <w:rFonts w:ascii="Arial" w:hAnsi="Arial" w:cs="Arial"/>
          <w:sz w:val="20"/>
          <w:u w:val="single"/>
        </w:rPr>
      </w:pPr>
      <w:bookmarkStart w:id="1" w:name="_Hlk147482300"/>
      <w:r w:rsidRPr="00C425B3">
        <w:rPr>
          <w:rFonts w:ascii="Arial" w:hAnsi="Arial" w:cs="Arial"/>
          <w:sz w:val="20"/>
          <w:u w:val="single"/>
        </w:rPr>
        <w:lastRenderedPageBreak/>
        <w:t xml:space="preserve">B. Complete the online application form at www.IowaCreditUnionFoundation.org. </w:t>
      </w:r>
      <w:r w:rsidRPr="00C425B3">
        <w:rPr>
          <w:rFonts w:ascii="Arial" w:hAnsi="Arial" w:cs="Arial"/>
          <w:b/>
          <w:bCs/>
          <w:sz w:val="20"/>
          <w:u w:val="single"/>
        </w:rPr>
        <w:t xml:space="preserve">No hard copies </w:t>
      </w:r>
      <w:r w:rsidR="00CA03B1" w:rsidRPr="00C425B3">
        <w:rPr>
          <w:rFonts w:ascii="Arial" w:hAnsi="Arial" w:cs="Arial"/>
          <w:b/>
          <w:bCs/>
          <w:sz w:val="20"/>
          <w:u w:val="single"/>
        </w:rPr>
        <w:t xml:space="preserve">or emailed applications </w:t>
      </w:r>
      <w:r w:rsidRPr="00C425B3">
        <w:rPr>
          <w:rFonts w:ascii="Arial" w:hAnsi="Arial" w:cs="Arial"/>
          <w:b/>
          <w:bCs/>
          <w:sz w:val="20"/>
          <w:u w:val="single"/>
        </w:rPr>
        <w:t>will be accepted.</w:t>
      </w:r>
      <w:bookmarkEnd w:id="1"/>
      <w:r w:rsidR="00EF1705" w:rsidRPr="00C425B3">
        <w:rPr>
          <w:rFonts w:ascii="Arial" w:hAnsi="Arial" w:cs="Arial"/>
          <w:b/>
          <w:bCs/>
          <w:sz w:val="20"/>
          <w:u w:val="single"/>
        </w:rPr>
        <w:br/>
      </w:r>
    </w:p>
    <w:p w14:paraId="6609EF90" w14:textId="77777777" w:rsidR="006320FA" w:rsidRPr="00EF1705" w:rsidRDefault="006320FA" w:rsidP="006320FA">
      <w:pPr>
        <w:rPr>
          <w:rFonts w:ascii="Arial" w:hAnsi="Arial" w:cs="Arial"/>
          <w:sz w:val="20"/>
        </w:rPr>
      </w:pPr>
      <w:r w:rsidRPr="00EF1705">
        <w:rPr>
          <w:rFonts w:ascii="Arial" w:hAnsi="Arial" w:cs="Arial"/>
          <w:sz w:val="20"/>
        </w:rPr>
        <w:t xml:space="preserve">C. Please </w:t>
      </w:r>
      <w:r w:rsidRPr="00EF1705">
        <w:rPr>
          <w:rFonts w:ascii="Arial" w:hAnsi="Arial" w:cs="Arial"/>
          <w:b/>
          <w:bCs/>
          <w:sz w:val="20"/>
        </w:rPr>
        <w:t>do not</w:t>
      </w:r>
      <w:r w:rsidRPr="00EF1705">
        <w:rPr>
          <w:rFonts w:ascii="Arial" w:hAnsi="Arial" w:cs="Arial"/>
          <w:sz w:val="20"/>
        </w:rPr>
        <w:t xml:space="preserve"> submit any letters of recommendation or transcripts.</w:t>
      </w:r>
    </w:p>
    <w:p w14:paraId="26384C3E" w14:textId="77777777" w:rsidR="006320FA" w:rsidRPr="00EF1705" w:rsidRDefault="006320FA" w:rsidP="006320FA">
      <w:pPr>
        <w:rPr>
          <w:rFonts w:ascii="Arial" w:hAnsi="Arial" w:cs="Arial"/>
          <w:sz w:val="20"/>
        </w:rPr>
      </w:pPr>
    </w:p>
    <w:p w14:paraId="58D1B3B3" w14:textId="2A575DD6" w:rsidR="006320FA" w:rsidRPr="00EF1705" w:rsidRDefault="006320FA" w:rsidP="006320FA">
      <w:pPr>
        <w:rPr>
          <w:rFonts w:ascii="Arial" w:hAnsi="Arial" w:cs="Arial"/>
          <w:sz w:val="20"/>
        </w:rPr>
      </w:pPr>
      <w:r w:rsidRPr="00EF1705">
        <w:rPr>
          <w:rFonts w:ascii="Arial" w:hAnsi="Arial" w:cs="Arial"/>
          <w:b/>
          <w:bCs/>
          <w:sz w:val="20"/>
        </w:rPr>
        <w:t xml:space="preserve">Entries must be submitted by </w:t>
      </w:r>
      <w:r w:rsidR="00F415B3">
        <w:rPr>
          <w:rFonts w:ascii="Arial" w:hAnsi="Arial" w:cs="Arial"/>
          <w:b/>
          <w:bCs/>
          <w:sz w:val="20"/>
        </w:rPr>
        <w:t>5 p.m.</w:t>
      </w:r>
      <w:r w:rsidR="000173CD">
        <w:rPr>
          <w:rFonts w:ascii="Arial" w:hAnsi="Arial" w:cs="Arial"/>
          <w:b/>
          <w:bCs/>
          <w:sz w:val="20"/>
        </w:rPr>
        <w:t xml:space="preserve"> on Friday, </w:t>
      </w:r>
      <w:r w:rsidR="000173CD" w:rsidRPr="00FD1577">
        <w:rPr>
          <w:rFonts w:ascii="Arial" w:hAnsi="Arial" w:cs="Arial"/>
          <w:b/>
          <w:bCs/>
          <w:sz w:val="20"/>
        </w:rPr>
        <w:t xml:space="preserve">February </w:t>
      </w:r>
      <w:r w:rsidR="00C425B3">
        <w:rPr>
          <w:rFonts w:ascii="Arial" w:hAnsi="Arial" w:cs="Arial"/>
          <w:b/>
          <w:bCs/>
          <w:sz w:val="20"/>
        </w:rPr>
        <w:t>2</w:t>
      </w:r>
      <w:r w:rsidR="000173CD" w:rsidRPr="00FD1577">
        <w:rPr>
          <w:rFonts w:ascii="Arial" w:hAnsi="Arial" w:cs="Arial"/>
          <w:b/>
          <w:bCs/>
          <w:sz w:val="20"/>
        </w:rPr>
        <w:t>, 20</w:t>
      </w:r>
      <w:r w:rsidR="00745BF4" w:rsidRPr="00FD1577">
        <w:rPr>
          <w:rFonts w:ascii="Arial" w:hAnsi="Arial" w:cs="Arial"/>
          <w:b/>
          <w:bCs/>
          <w:sz w:val="20"/>
        </w:rPr>
        <w:t>2</w:t>
      </w:r>
      <w:r w:rsidR="00136A2A">
        <w:rPr>
          <w:rFonts w:ascii="Arial" w:hAnsi="Arial" w:cs="Arial"/>
          <w:b/>
          <w:bCs/>
          <w:sz w:val="20"/>
        </w:rPr>
        <w:t>4.</w:t>
      </w:r>
    </w:p>
    <w:p w14:paraId="7FE7B74F" w14:textId="77777777" w:rsidR="006320FA" w:rsidRPr="00EF1705" w:rsidRDefault="006320FA" w:rsidP="006320FA">
      <w:pPr>
        <w:rPr>
          <w:rFonts w:ascii="Arial" w:hAnsi="Arial" w:cs="Arial"/>
          <w:sz w:val="20"/>
        </w:rPr>
      </w:pPr>
      <w:r w:rsidRPr="00EF1705">
        <w:rPr>
          <w:rFonts w:ascii="Arial" w:hAnsi="Arial" w:cs="Arial"/>
          <w:sz w:val="20"/>
        </w:rPr>
        <w:br/>
      </w:r>
      <w:r w:rsidRPr="00EF1705">
        <w:rPr>
          <w:rFonts w:ascii="Arial" w:hAnsi="Arial" w:cs="Arial"/>
          <w:b/>
          <w:bCs/>
        </w:rPr>
        <w:t>III. Judging</w:t>
      </w:r>
      <w:r w:rsidR="00EF1705" w:rsidRPr="00EF1705">
        <w:rPr>
          <w:rFonts w:ascii="Arial" w:hAnsi="Arial" w:cs="Arial"/>
          <w:b/>
          <w:bCs/>
          <w:sz w:val="20"/>
        </w:rPr>
        <w:br/>
      </w:r>
    </w:p>
    <w:p w14:paraId="7770575E" w14:textId="77777777" w:rsidR="006320FA" w:rsidRPr="00EF1705" w:rsidRDefault="006320FA" w:rsidP="006320FA">
      <w:pPr>
        <w:rPr>
          <w:rFonts w:ascii="Arial" w:hAnsi="Arial" w:cs="Arial"/>
          <w:sz w:val="20"/>
        </w:rPr>
      </w:pPr>
      <w:r w:rsidRPr="00EF1705">
        <w:rPr>
          <w:rFonts w:ascii="Arial" w:hAnsi="Arial" w:cs="Arial"/>
          <w:sz w:val="20"/>
        </w:rPr>
        <w:t xml:space="preserve">A. Judging will be conducted by judges selected by ICUF. </w:t>
      </w:r>
      <w:r w:rsidR="00EF1705" w:rsidRPr="00EF1705">
        <w:rPr>
          <w:rFonts w:ascii="Arial" w:hAnsi="Arial" w:cs="Arial"/>
          <w:sz w:val="20"/>
        </w:rPr>
        <w:br/>
      </w:r>
    </w:p>
    <w:p w14:paraId="2BD4B327" w14:textId="0A6DE469" w:rsidR="006320FA" w:rsidRPr="00EF1705" w:rsidRDefault="006320FA" w:rsidP="006320FA">
      <w:pPr>
        <w:rPr>
          <w:rFonts w:ascii="Arial" w:hAnsi="Arial" w:cs="Arial"/>
          <w:sz w:val="20"/>
        </w:rPr>
      </w:pPr>
      <w:r w:rsidRPr="00EF1705">
        <w:rPr>
          <w:rFonts w:ascii="Arial" w:hAnsi="Arial" w:cs="Arial"/>
          <w:sz w:val="20"/>
        </w:rPr>
        <w:t xml:space="preserve">B. Each judge will award a maximum of 100 points to the essay. </w:t>
      </w:r>
      <w:bookmarkStart w:id="2" w:name="_Hlk147482869"/>
      <w:r w:rsidRPr="00EF1705">
        <w:rPr>
          <w:rFonts w:ascii="Arial" w:hAnsi="Arial" w:cs="Arial"/>
          <w:sz w:val="20"/>
        </w:rPr>
        <w:t xml:space="preserve">Judges will base their scores for the essay on originality, clarity, meaningful content, accurate presentation of facts, adherence to contest rules, spelling, </w:t>
      </w:r>
      <w:r w:rsidR="00737A7E" w:rsidRPr="00EF1705">
        <w:rPr>
          <w:rFonts w:ascii="Arial" w:hAnsi="Arial" w:cs="Arial"/>
          <w:sz w:val="20"/>
        </w:rPr>
        <w:t>grammar,</w:t>
      </w:r>
      <w:r w:rsidRPr="00EF1705">
        <w:rPr>
          <w:rFonts w:ascii="Arial" w:hAnsi="Arial" w:cs="Arial"/>
          <w:sz w:val="20"/>
        </w:rPr>
        <w:t xml:space="preserve"> and punctuation.</w:t>
      </w:r>
      <w:bookmarkEnd w:id="2"/>
      <w:r w:rsidR="00EF1705" w:rsidRPr="00EF1705">
        <w:rPr>
          <w:rFonts w:ascii="Arial" w:hAnsi="Arial" w:cs="Arial"/>
          <w:sz w:val="20"/>
        </w:rPr>
        <w:br/>
      </w:r>
    </w:p>
    <w:p w14:paraId="19E99857" w14:textId="0D4744B8" w:rsidR="006320FA" w:rsidRPr="00EF1705" w:rsidRDefault="006320FA" w:rsidP="006320FA">
      <w:pPr>
        <w:rPr>
          <w:rFonts w:ascii="Arial" w:hAnsi="Arial" w:cs="Arial"/>
          <w:b/>
          <w:bCs/>
          <w:sz w:val="20"/>
        </w:rPr>
      </w:pPr>
      <w:bookmarkStart w:id="3" w:name="_Hlk147482984"/>
      <w:r w:rsidRPr="00EF1705">
        <w:rPr>
          <w:rFonts w:ascii="Arial" w:hAnsi="Arial" w:cs="Arial"/>
          <w:sz w:val="20"/>
        </w:rPr>
        <w:t xml:space="preserve">C. ICUF will tabulate the results and select the winners. All decisions are final. </w:t>
      </w:r>
      <w:r w:rsidRPr="00EF1705">
        <w:rPr>
          <w:rFonts w:ascii="Arial" w:hAnsi="Arial" w:cs="Arial"/>
          <w:b/>
          <w:bCs/>
          <w:sz w:val="20"/>
        </w:rPr>
        <w:t>Winner</w:t>
      </w:r>
      <w:r w:rsidR="00CA03B1">
        <w:rPr>
          <w:rFonts w:ascii="Arial" w:hAnsi="Arial" w:cs="Arial"/>
          <w:b/>
          <w:bCs/>
          <w:sz w:val="20"/>
        </w:rPr>
        <w:t>s</w:t>
      </w:r>
      <w:r w:rsidR="000173CD">
        <w:rPr>
          <w:rFonts w:ascii="Arial" w:hAnsi="Arial" w:cs="Arial"/>
          <w:b/>
          <w:bCs/>
          <w:sz w:val="20"/>
        </w:rPr>
        <w:t xml:space="preserve"> will be notified </w:t>
      </w:r>
      <w:r w:rsidR="00C425B3">
        <w:rPr>
          <w:rFonts w:ascii="Arial" w:hAnsi="Arial" w:cs="Arial"/>
          <w:b/>
          <w:bCs/>
          <w:sz w:val="20"/>
        </w:rPr>
        <w:t>in</w:t>
      </w:r>
      <w:r w:rsidR="000173CD">
        <w:rPr>
          <w:rFonts w:ascii="Arial" w:hAnsi="Arial" w:cs="Arial"/>
          <w:b/>
          <w:bCs/>
          <w:sz w:val="20"/>
        </w:rPr>
        <w:t xml:space="preserve"> </w:t>
      </w:r>
      <w:r w:rsidR="00745BF4">
        <w:rPr>
          <w:rFonts w:ascii="Arial" w:hAnsi="Arial" w:cs="Arial"/>
          <w:b/>
          <w:bCs/>
          <w:sz w:val="20"/>
        </w:rPr>
        <w:t>April</w:t>
      </w:r>
      <w:r w:rsidR="000173CD">
        <w:rPr>
          <w:rFonts w:ascii="Arial" w:hAnsi="Arial" w:cs="Arial"/>
          <w:b/>
          <w:bCs/>
          <w:sz w:val="20"/>
        </w:rPr>
        <w:t xml:space="preserve"> 20</w:t>
      </w:r>
      <w:r w:rsidR="00745BF4">
        <w:rPr>
          <w:rFonts w:ascii="Arial" w:hAnsi="Arial" w:cs="Arial"/>
          <w:b/>
          <w:bCs/>
          <w:sz w:val="20"/>
        </w:rPr>
        <w:t>2</w:t>
      </w:r>
      <w:r w:rsidR="00C425B3">
        <w:rPr>
          <w:rFonts w:ascii="Arial" w:hAnsi="Arial" w:cs="Arial"/>
          <w:b/>
          <w:bCs/>
          <w:sz w:val="20"/>
        </w:rPr>
        <w:t>4.</w:t>
      </w:r>
      <w:r w:rsidRPr="00EF1705">
        <w:rPr>
          <w:rFonts w:ascii="Arial" w:hAnsi="Arial" w:cs="Arial"/>
          <w:sz w:val="20"/>
        </w:rPr>
        <w:t xml:space="preserve"> Results will be posted on IowaCreditUnionFoundation.org</w:t>
      </w:r>
      <w:r w:rsidR="00914C96">
        <w:rPr>
          <w:rFonts w:ascii="Arial" w:hAnsi="Arial" w:cs="Arial"/>
          <w:sz w:val="20"/>
        </w:rPr>
        <w:t xml:space="preserve"> by May of 2024. </w:t>
      </w:r>
      <w:r w:rsidR="00EF1705" w:rsidRPr="00EF1705">
        <w:rPr>
          <w:rFonts w:ascii="Arial" w:hAnsi="Arial" w:cs="Arial"/>
          <w:sz w:val="20"/>
        </w:rPr>
        <w:br/>
      </w:r>
      <w:bookmarkEnd w:id="3"/>
    </w:p>
    <w:p w14:paraId="31860BC9" w14:textId="77777777" w:rsidR="006320FA" w:rsidRPr="00EF1705" w:rsidRDefault="006320FA" w:rsidP="006320FA">
      <w:pPr>
        <w:rPr>
          <w:rFonts w:ascii="Arial" w:hAnsi="Arial" w:cs="Arial"/>
          <w:sz w:val="20"/>
        </w:rPr>
      </w:pPr>
      <w:r w:rsidRPr="00EF1705">
        <w:rPr>
          <w:rFonts w:ascii="Arial" w:hAnsi="Arial" w:cs="Arial"/>
          <w:sz w:val="20"/>
        </w:rPr>
        <w:t xml:space="preserve">D. </w:t>
      </w:r>
      <w:r w:rsidRPr="00CA03B1">
        <w:rPr>
          <w:rFonts w:ascii="Arial" w:hAnsi="Arial" w:cs="Arial"/>
          <w:b/>
          <w:sz w:val="20"/>
        </w:rPr>
        <w:t>All scholarship entries become the property of ICUF and will not be returned.</w:t>
      </w:r>
      <w:r w:rsidR="00EF1705" w:rsidRPr="00EF1705">
        <w:rPr>
          <w:rFonts w:ascii="Arial" w:hAnsi="Arial" w:cs="Arial"/>
          <w:sz w:val="20"/>
        </w:rPr>
        <w:br/>
      </w:r>
    </w:p>
    <w:p w14:paraId="7E7EF11D" w14:textId="77777777" w:rsidR="006320FA" w:rsidRPr="00EF1705" w:rsidRDefault="006320FA" w:rsidP="006320FA">
      <w:pPr>
        <w:rPr>
          <w:rFonts w:ascii="Arial" w:hAnsi="Arial" w:cs="Arial"/>
          <w:sz w:val="20"/>
        </w:rPr>
      </w:pPr>
      <w:r w:rsidRPr="00EF1705">
        <w:rPr>
          <w:rFonts w:ascii="Arial" w:hAnsi="Arial" w:cs="Arial"/>
          <w:b/>
          <w:bCs/>
        </w:rPr>
        <w:t>IV. Administrative/Award Procedures</w:t>
      </w:r>
      <w:r w:rsidR="00EF1705" w:rsidRPr="00EF1705">
        <w:rPr>
          <w:rFonts w:ascii="Arial" w:hAnsi="Arial" w:cs="Arial"/>
          <w:b/>
          <w:bCs/>
          <w:sz w:val="20"/>
        </w:rPr>
        <w:br/>
      </w:r>
    </w:p>
    <w:p w14:paraId="66F4D03B" w14:textId="77777777" w:rsidR="006320FA" w:rsidRPr="00EF1705" w:rsidRDefault="006320FA" w:rsidP="006320FA">
      <w:pPr>
        <w:rPr>
          <w:rFonts w:ascii="Arial" w:hAnsi="Arial" w:cs="Arial"/>
          <w:sz w:val="20"/>
        </w:rPr>
      </w:pPr>
      <w:r w:rsidRPr="00EF1705">
        <w:rPr>
          <w:rFonts w:ascii="Arial" w:hAnsi="Arial" w:cs="Arial"/>
          <w:sz w:val="20"/>
        </w:rPr>
        <w:t xml:space="preserve">A. Winners of the high school scholarship must begin their studies </w:t>
      </w:r>
      <w:r w:rsidRPr="00804B8F">
        <w:rPr>
          <w:rFonts w:ascii="Arial" w:hAnsi="Arial" w:cs="Arial"/>
          <w:b/>
          <w:bCs/>
          <w:sz w:val="20"/>
        </w:rPr>
        <w:t>within one year</w:t>
      </w:r>
      <w:r w:rsidRPr="00EF1705">
        <w:rPr>
          <w:rFonts w:ascii="Arial" w:hAnsi="Arial" w:cs="Arial"/>
          <w:sz w:val="20"/>
        </w:rPr>
        <w:t xml:space="preserve"> </w:t>
      </w:r>
      <w:bookmarkStart w:id="4" w:name="_Hlk147483190"/>
      <w:r w:rsidRPr="00EF1705">
        <w:rPr>
          <w:rFonts w:ascii="Arial" w:hAnsi="Arial" w:cs="Arial"/>
          <w:sz w:val="20"/>
        </w:rPr>
        <w:t>of graduating from high school or may be required to forfeit the award in the absence of extenuating circumstances. Winners must be enrolled as a full-time student at any accredited vocational, two- or four-year college approved for the guaranteed student loan program.</w:t>
      </w:r>
      <w:bookmarkEnd w:id="4"/>
      <w:r w:rsidR="00EF1705" w:rsidRPr="00EF1705">
        <w:rPr>
          <w:rFonts w:ascii="Arial" w:hAnsi="Arial" w:cs="Arial"/>
          <w:sz w:val="20"/>
        </w:rPr>
        <w:br/>
      </w:r>
    </w:p>
    <w:p w14:paraId="58E55A73" w14:textId="23299F3F" w:rsidR="006320FA" w:rsidRPr="00EF1705" w:rsidRDefault="006320FA" w:rsidP="006320FA">
      <w:pPr>
        <w:rPr>
          <w:rFonts w:ascii="Arial" w:hAnsi="Arial" w:cs="Arial"/>
          <w:sz w:val="20"/>
        </w:rPr>
      </w:pPr>
      <w:r w:rsidRPr="007D2812">
        <w:rPr>
          <w:rFonts w:ascii="Arial" w:hAnsi="Arial" w:cs="Arial"/>
          <w:sz w:val="20"/>
        </w:rPr>
        <w:t xml:space="preserve">B. </w:t>
      </w:r>
      <w:bookmarkStart w:id="5" w:name="_Hlk147483258"/>
      <w:r w:rsidRPr="007D2812">
        <w:rPr>
          <w:rFonts w:ascii="Arial" w:hAnsi="Arial" w:cs="Arial"/>
          <w:sz w:val="20"/>
        </w:rPr>
        <w:t xml:space="preserve">The winner of the </w:t>
      </w:r>
      <w:r w:rsidR="00B064FC">
        <w:rPr>
          <w:rFonts w:ascii="Arial" w:hAnsi="Arial" w:cs="Arial"/>
          <w:sz w:val="20"/>
        </w:rPr>
        <w:t>post-high school</w:t>
      </w:r>
      <w:r w:rsidRPr="007D2812">
        <w:rPr>
          <w:rFonts w:ascii="Arial" w:hAnsi="Arial" w:cs="Arial"/>
          <w:sz w:val="20"/>
        </w:rPr>
        <w:t xml:space="preserve"> scholarship must</w:t>
      </w:r>
      <w:r w:rsidRPr="00EF1705">
        <w:rPr>
          <w:rFonts w:ascii="Arial" w:hAnsi="Arial" w:cs="Arial"/>
          <w:sz w:val="20"/>
        </w:rPr>
        <w:t xml:space="preserve"> currently </w:t>
      </w:r>
      <w:r w:rsidR="00804B8F" w:rsidRPr="00EA0269">
        <w:rPr>
          <w:rFonts w:ascii="Arial" w:hAnsi="Arial" w:cs="Arial"/>
          <w:sz w:val="20"/>
        </w:rPr>
        <w:t>be enrolled in school</w:t>
      </w:r>
      <w:r w:rsidRPr="00EA0269">
        <w:rPr>
          <w:rFonts w:ascii="Arial" w:hAnsi="Arial" w:cs="Arial"/>
          <w:sz w:val="20"/>
        </w:rPr>
        <w:t xml:space="preserve"> </w:t>
      </w:r>
      <w:r w:rsidRPr="00EF1705">
        <w:rPr>
          <w:rFonts w:ascii="Arial" w:hAnsi="Arial" w:cs="Arial"/>
          <w:sz w:val="20"/>
        </w:rPr>
        <w:t xml:space="preserve">or begin studies </w:t>
      </w:r>
      <w:r w:rsidRPr="00804B8F">
        <w:rPr>
          <w:rFonts w:ascii="Arial" w:hAnsi="Arial" w:cs="Arial"/>
          <w:b/>
          <w:bCs/>
          <w:sz w:val="20"/>
        </w:rPr>
        <w:t>within one year</w:t>
      </w:r>
      <w:r w:rsidRPr="00EF1705">
        <w:rPr>
          <w:rFonts w:ascii="Arial" w:hAnsi="Arial" w:cs="Arial"/>
          <w:sz w:val="20"/>
        </w:rPr>
        <w:t xml:space="preserve"> after the award of the scholarship. Winners must be enrolled at an approved</w:t>
      </w:r>
      <w:r w:rsidR="00914C96">
        <w:rPr>
          <w:rFonts w:ascii="Arial" w:hAnsi="Arial" w:cs="Arial"/>
          <w:sz w:val="20"/>
        </w:rPr>
        <w:t xml:space="preserve"> vocational program or</w:t>
      </w:r>
      <w:r w:rsidRPr="00EF1705">
        <w:rPr>
          <w:rFonts w:ascii="Arial" w:hAnsi="Arial" w:cs="Arial"/>
          <w:sz w:val="20"/>
        </w:rPr>
        <w:t xml:space="preserve"> </w:t>
      </w:r>
      <w:r w:rsidR="004C780C" w:rsidRPr="00EF1705">
        <w:rPr>
          <w:rFonts w:ascii="Arial" w:hAnsi="Arial" w:cs="Arial"/>
          <w:sz w:val="20"/>
        </w:rPr>
        <w:t>college but</w:t>
      </w:r>
      <w:r w:rsidRPr="00EF1705">
        <w:rPr>
          <w:rFonts w:ascii="Arial" w:hAnsi="Arial" w:cs="Arial"/>
          <w:sz w:val="20"/>
        </w:rPr>
        <w:t xml:space="preserve"> are not required to be enrolled full-time.</w:t>
      </w:r>
      <w:bookmarkEnd w:id="5"/>
      <w:r w:rsidR="00EF1705" w:rsidRPr="00EF1705">
        <w:rPr>
          <w:rFonts w:ascii="Arial" w:hAnsi="Arial" w:cs="Arial"/>
          <w:sz w:val="20"/>
        </w:rPr>
        <w:br/>
      </w:r>
    </w:p>
    <w:p w14:paraId="71CBC0A5" w14:textId="5456223B" w:rsidR="006320FA" w:rsidRPr="00EF1705" w:rsidRDefault="006320FA" w:rsidP="006320FA">
      <w:pPr>
        <w:rPr>
          <w:rFonts w:ascii="Arial" w:hAnsi="Arial" w:cs="Arial"/>
          <w:sz w:val="20"/>
        </w:rPr>
      </w:pPr>
      <w:r w:rsidRPr="00EF1705">
        <w:rPr>
          <w:rFonts w:ascii="Arial" w:hAnsi="Arial" w:cs="Arial"/>
          <w:sz w:val="20"/>
        </w:rPr>
        <w:t>C</w:t>
      </w:r>
      <w:bookmarkStart w:id="6" w:name="_Hlk147483334"/>
      <w:r w:rsidRPr="00EF1705">
        <w:rPr>
          <w:rFonts w:ascii="Arial" w:hAnsi="Arial" w:cs="Arial"/>
          <w:sz w:val="20"/>
        </w:rPr>
        <w:t>. Scholarship funds will be held by ICUF until verificati</w:t>
      </w:r>
      <w:r w:rsidR="00EF1705" w:rsidRPr="00EF1705">
        <w:rPr>
          <w:rFonts w:ascii="Arial" w:hAnsi="Arial" w:cs="Arial"/>
          <w:sz w:val="20"/>
        </w:rPr>
        <w:t xml:space="preserve">on is received from the </w:t>
      </w:r>
      <w:r w:rsidR="00914C96">
        <w:rPr>
          <w:rFonts w:ascii="Arial" w:hAnsi="Arial" w:cs="Arial"/>
          <w:sz w:val="20"/>
        </w:rPr>
        <w:t xml:space="preserve">post-secondary institution </w:t>
      </w:r>
      <w:r w:rsidRPr="00EF1705">
        <w:rPr>
          <w:rFonts w:ascii="Arial" w:hAnsi="Arial" w:cs="Arial"/>
          <w:sz w:val="20"/>
        </w:rPr>
        <w:t xml:space="preserve">where the student is enrolled. At that time, a payment </w:t>
      </w:r>
      <w:r w:rsidR="00EA0269" w:rsidRPr="00EA0269">
        <w:rPr>
          <w:rFonts w:ascii="Arial" w:hAnsi="Arial" w:cs="Arial"/>
          <w:sz w:val="20"/>
        </w:rPr>
        <w:t>will be mailed to the</w:t>
      </w:r>
      <w:r w:rsidR="00EA0269">
        <w:rPr>
          <w:rFonts w:ascii="Arial" w:hAnsi="Arial" w:cs="Arial"/>
          <w:sz w:val="20"/>
        </w:rPr>
        <w:t xml:space="preserve"> </w:t>
      </w:r>
      <w:r w:rsidR="00914C96">
        <w:rPr>
          <w:rFonts w:ascii="Arial" w:hAnsi="Arial" w:cs="Arial"/>
          <w:sz w:val="20"/>
        </w:rPr>
        <w:t>institution</w:t>
      </w:r>
      <w:r w:rsidR="00EA0269" w:rsidRPr="00EA0269">
        <w:rPr>
          <w:rFonts w:ascii="Arial" w:hAnsi="Arial" w:cs="Arial"/>
          <w:sz w:val="20"/>
        </w:rPr>
        <w:t xml:space="preserve"> and applied to the winner’s student </w:t>
      </w:r>
      <w:r w:rsidR="00EA0269">
        <w:rPr>
          <w:rFonts w:ascii="Arial" w:hAnsi="Arial" w:cs="Arial"/>
          <w:sz w:val="20"/>
        </w:rPr>
        <w:t>account</w:t>
      </w:r>
      <w:r w:rsidR="00914C96">
        <w:rPr>
          <w:rFonts w:ascii="Arial" w:hAnsi="Arial" w:cs="Arial"/>
          <w:sz w:val="20"/>
        </w:rPr>
        <w:t>.</w:t>
      </w:r>
      <w:bookmarkEnd w:id="6"/>
      <w:r w:rsidR="00EF1705" w:rsidRPr="00EF1705">
        <w:rPr>
          <w:rFonts w:ascii="Arial" w:hAnsi="Arial" w:cs="Arial"/>
          <w:sz w:val="20"/>
        </w:rPr>
        <w:br/>
      </w:r>
    </w:p>
    <w:p w14:paraId="30AA7619" w14:textId="6ED0328E" w:rsidR="006320FA" w:rsidRPr="00EF1705" w:rsidRDefault="006320FA" w:rsidP="006320FA">
      <w:pPr>
        <w:rPr>
          <w:rFonts w:ascii="Arial" w:hAnsi="Arial" w:cs="Arial"/>
          <w:sz w:val="20"/>
        </w:rPr>
      </w:pPr>
      <w:r w:rsidRPr="00EF1705">
        <w:rPr>
          <w:rFonts w:ascii="Arial" w:hAnsi="Arial" w:cs="Arial"/>
          <w:sz w:val="20"/>
        </w:rPr>
        <w:t xml:space="preserve">D. </w:t>
      </w:r>
      <w:r w:rsidRPr="004A07DE">
        <w:rPr>
          <w:rFonts w:ascii="Arial" w:hAnsi="Arial" w:cs="Arial"/>
          <w:sz w:val="20"/>
          <w:u w:val="single"/>
        </w:rPr>
        <w:t>Funds are to be used only for tuition, room and board, and</w:t>
      </w:r>
      <w:r w:rsidR="00B42266">
        <w:rPr>
          <w:rFonts w:ascii="Arial" w:hAnsi="Arial" w:cs="Arial"/>
          <w:sz w:val="20"/>
          <w:u w:val="single"/>
        </w:rPr>
        <w:t xml:space="preserve"> expenses related to education such as books and educational supplies. </w:t>
      </w:r>
      <w:r w:rsidR="00EF1705" w:rsidRPr="00EF1705">
        <w:rPr>
          <w:rFonts w:ascii="Arial" w:hAnsi="Arial" w:cs="Arial"/>
          <w:sz w:val="20"/>
        </w:rPr>
        <w:br/>
      </w:r>
    </w:p>
    <w:p w14:paraId="1681762D" w14:textId="77777777" w:rsidR="006320FA" w:rsidRPr="00EF1705" w:rsidRDefault="006320FA" w:rsidP="006320FA">
      <w:pPr>
        <w:rPr>
          <w:rFonts w:ascii="Arial" w:hAnsi="Arial" w:cs="Arial"/>
          <w:sz w:val="20"/>
        </w:rPr>
      </w:pPr>
      <w:r w:rsidRPr="00EF1705">
        <w:rPr>
          <w:rFonts w:ascii="Arial" w:hAnsi="Arial" w:cs="Arial"/>
          <w:b/>
          <w:bCs/>
        </w:rPr>
        <w:t>V. Authority of the Iowa Credit Union Foundation</w:t>
      </w:r>
      <w:r w:rsidR="00EF1705" w:rsidRPr="00EF1705">
        <w:rPr>
          <w:rFonts w:ascii="Arial" w:hAnsi="Arial" w:cs="Arial"/>
          <w:b/>
          <w:bCs/>
          <w:sz w:val="20"/>
        </w:rPr>
        <w:br/>
      </w:r>
    </w:p>
    <w:p w14:paraId="1D9B0544" w14:textId="6AE62545" w:rsidR="006320FA" w:rsidRPr="00EF1705" w:rsidRDefault="006320FA" w:rsidP="006320FA">
      <w:pPr>
        <w:rPr>
          <w:rFonts w:ascii="Arial" w:hAnsi="Arial" w:cs="Arial"/>
          <w:sz w:val="20"/>
        </w:rPr>
      </w:pPr>
      <w:r w:rsidRPr="00EF1705">
        <w:rPr>
          <w:rFonts w:ascii="Arial" w:hAnsi="Arial" w:cs="Arial"/>
          <w:sz w:val="20"/>
        </w:rPr>
        <w:t>A. The Iowa Credit Union Foundation alone has ultimate authority to amend any of the above rules to ensure fairness in the award of the scholarships.</w:t>
      </w:r>
      <w:r w:rsidR="00EF1705" w:rsidRPr="00EF1705">
        <w:rPr>
          <w:rFonts w:ascii="Arial" w:hAnsi="Arial" w:cs="Arial"/>
          <w:sz w:val="20"/>
        </w:rPr>
        <w:br/>
      </w:r>
    </w:p>
    <w:p w14:paraId="5F25CC41" w14:textId="57BFE771" w:rsidR="006320FA" w:rsidRPr="00EF1705" w:rsidRDefault="00B56457" w:rsidP="006320FA">
      <w:pPr>
        <w:rPr>
          <w:rFonts w:ascii="Arial" w:hAnsi="Arial" w:cs="Arial"/>
          <w:sz w:val="20"/>
        </w:rPr>
      </w:pPr>
      <w:r>
        <w:rPr>
          <w:rFonts w:ascii="Arial" w:hAnsi="Arial" w:cs="Arial"/>
          <w:sz w:val="20"/>
        </w:rPr>
        <w:t>B</w:t>
      </w:r>
      <w:r w:rsidR="006320FA" w:rsidRPr="00EF1705">
        <w:rPr>
          <w:rFonts w:ascii="Arial" w:hAnsi="Arial" w:cs="Arial"/>
          <w:sz w:val="20"/>
        </w:rPr>
        <w:t>. Any questions regarding the scholarship should be sent to:</w:t>
      </w:r>
    </w:p>
    <w:p w14:paraId="4819CF8D" w14:textId="77777777" w:rsidR="006320FA" w:rsidRPr="006320FA" w:rsidRDefault="006320FA" w:rsidP="006320FA">
      <w:pPr>
        <w:rPr>
          <w:rFonts w:ascii="Arial" w:hAnsi="Arial" w:cs="Arial"/>
        </w:rPr>
      </w:pPr>
    </w:p>
    <w:p w14:paraId="213C2A51" w14:textId="77777777" w:rsidR="006320FA" w:rsidRPr="00EF1705" w:rsidRDefault="006320FA" w:rsidP="006320FA">
      <w:pPr>
        <w:jc w:val="center"/>
        <w:rPr>
          <w:rFonts w:ascii="Arial" w:hAnsi="Arial" w:cs="Arial"/>
          <w:sz w:val="20"/>
        </w:rPr>
      </w:pPr>
      <w:bookmarkStart w:id="7" w:name="_Hlk147483396"/>
      <w:r w:rsidRPr="00EF1705">
        <w:rPr>
          <w:rFonts w:ascii="Arial" w:hAnsi="Arial" w:cs="Arial"/>
          <w:sz w:val="20"/>
        </w:rPr>
        <w:t>info@iowacreditunionfoundation.org</w:t>
      </w:r>
    </w:p>
    <w:p w14:paraId="0D893EE1" w14:textId="44306B58" w:rsidR="00745BF4" w:rsidRDefault="006320FA" w:rsidP="006320FA">
      <w:pPr>
        <w:jc w:val="center"/>
        <w:rPr>
          <w:rFonts w:ascii="Arial" w:hAnsi="Arial" w:cs="Arial"/>
          <w:i/>
          <w:iCs/>
          <w:sz w:val="16"/>
        </w:rPr>
      </w:pPr>
      <w:r w:rsidRPr="00EF1705">
        <w:rPr>
          <w:rFonts w:ascii="Arial" w:hAnsi="Arial" w:cs="Arial"/>
          <w:sz w:val="20"/>
        </w:rPr>
        <w:t>or call 800.860.6180 x301</w:t>
      </w:r>
      <w:r w:rsidR="00292E97">
        <w:rPr>
          <w:rFonts w:ascii="Arial" w:hAnsi="Arial" w:cs="Arial"/>
          <w:sz w:val="20"/>
        </w:rPr>
        <w:t>7</w:t>
      </w:r>
      <w:r>
        <w:rPr>
          <w:rFonts w:ascii="Arial" w:hAnsi="Arial" w:cs="Arial"/>
        </w:rPr>
        <w:br/>
      </w:r>
      <w:bookmarkEnd w:id="7"/>
      <w:r w:rsidRPr="00EF1705">
        <w:rPr>
          <w:rFonts w:ascii="Arial" w:hAnsi="Arial" w:cs="Arial"/>
          <w:sz w:val="20"/>
        </w:rPr>
        <w:br/>
      </w:r>
      <w:r w:rsidRPr="00EF1705">
        <w:rPr>
          <w:rFonts w:ascii="Arial" w:hAnsi="Arial" w:cs="Arial"/>
          <w:i/>
          <w:iCs/>
          <w:sz w:val="16"/>
        </w:rPr>
        <w:t>The Warren A. Morrow Memorial Scholarship is sponsored by the Iowa Credit Union Foundation.</w:t>
      </w:r>
    </w:p>
    <w:p w14:paraId="1C3033F4" w14:textId="101194E1" w:rsidR="006320FA" w:rsidRPr="00EF1705" w:rsidRDefault="006320FA" w:rsidP="006320FA">
      <w:pPr>
        <w:jc w:val="center"/>
        <w:rPr>
          <w:rFonts w:ascii="Arial" w:hAnsi="Arial" w:cs="Arial"/>
          <w:i/>
          <w:iCs/>
          <w:sz w:val="20"/>
        </w:rPr>
      </w:pPr>
      <w:r w:rsidRPr="00EF1705">
        <w:rPr>
          <w:rFonts w:ascii="Arial" w:hAnsi="Arial" w:cs="Arial"/>
          <w:i/>
          <w:iCs/>
          <w:sz w:val="16"/>
        </w:rPr>
        <w:t xml:space="preserve"> For more information visit IowaCreditUnionFoundation.org.</w:t>
      </w:r>
    </w:p>
    <w:p w14:paraId="0045D8E8" w14:textId="77777777" w:rsidR="00DA39DC" w:rsidRDefault="00DA39DC" w:rsidP="006320FA">
      <w:pPr>
        <w:jc w:val="center"/>
      </w:pPr>
    </w:p>
    <w:sectPr w:rsidR="00DA39DC" w:rsidSect="00AE34C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F8C"/>
    <w:multiLevelType w:val="hybridMultilevel"/>
    <w:tmpl w:val="6BBA54EE"/>
    <w:lvl w:ilvl="0" w:tplc="BB1461FE">
      <w:start w:val="1"/>
      <w:numFmt w:val="decimal"/>
      <w:lvlText w:val="%1."/>
      <w:lvlJc w:val="left"/>
      <w:pPr>
        <w:ind w:left="720" w:hanging="360"/>
      </w:pPr>
      <w:rPr>
        <w:rFonts w:ascii="Arial" w:eastAsiaTheme="minorHAnsi" w:hAnsi="Arial" w:cs="Arial"/>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01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4CB"/>
    <w:rsid w:val="00000EBB"/>
    <w:rsid w:val="000173CD"/>
    <w:rsid w:val="00087A72"/>
    <w:rsid w:val="000B6644"/>
    <w:rsid w:val="0012516F"/>
    <w:rsid w:val="00136A2A"/>
    <w:rsid w:val="001905A1"/>
    <w:rsid w:val="00273018"/>
    <w:rsid w:val="00292E97"/>
    <w:rsid w:val="002D3E9A"/>
    <w:rsid w:val="00335E11"/>
    <w:rsid w:val="00413C18"/>
    <w:rsid w:val="004A07DE"/>
    <w:rsid w:val="004C780C"/>
    <w:rsid w:val="006320FA"/>
    <w:rsid w:val="006A5B7A"/>
    <w:rsid w:val="00737A7E"/>
    <w:rsid w:val="00745BF4"/>
    <w:rsid w:val="007829DF"/>
    <w:rsid w:val="007A691A"/>
    <w:rsid w:val="007D2812"/>
    <w:rsid w:val="00804B8F"/>
    <w:rsid w:val="00881C38"/>
    <w:rsid w:val="008915EA"/>
    <w:rsid w:val="00900CC0"/>
    <w:rsid w:val="00914C96"/>
    <w:rsid w:val="009430CA"/>
    <w:rsid w:val="009A0883"/>
    <w:rsid w:val="00AA1DFB"/>
    <w:rsid w:val="00AD05D7"/>
    <w:rsid w:val="00AE34CB"/>
    <w:rsid w:val="00AF17AF"/>
    <w:rsid w:val="00B064FC"/>
    <w:rsid w:val="00B42266"/>
    <w:rsid w:val="00B56311"/>
    <w:rsid w:val="00B56457"/>
    <w:rsid w:val="00B644D5"/>
    <w:rsid w:val="00BA4992"/>
    <w:rsid w:val="00BE69F8"/>
    <w:rsid w:val="00C208A6"/>
    <w:rsid w:val="00C425B3"/>
    <w:rsid w:val="00CA03B1"/>
    <w:rsid w:val="00CD4BD7"/>
    <w:rsid w:val="00DA0D5D"/>
    <w:rsid w:val="00DA39DC"/>
    <w:rsid w:val="00DA5C46"/>
    <w:rsid w:val="00EA0269"/>
    <w:rsid w:val="00EC7203"/>
    <w:rsid w:val="00EF1705"/>
    <w:rsid w:val="00F303B6"/>
    <w:rsid w:val="00F415B3"/>
    <w:rsid w:val="00FD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2F61"/>
  <w15:docId w15:val="{542B196C-8B7E-469A-8BAD-1EDE56DC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dobe Garamond Pro" w:eastAsiaTheme="minorHAnsi" w:hAnsi="Adobe Garamond Pro" w:cs="Times New Roman"/>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320FA"/>
    <w:pPr>
      <w:spacing w:after="120"/>
    </w:pPr>
  </w:style>
  <w:style w:type="character" w:customStyle="1" w:styleId="BodyTextChar">
    <w:name w:val="Body Text Char"/>
    <w:basedOn w:val="DefaultParagraphFont"/>
    <w:link w:val="BodyText"/>
    <w:uiPriority w:val="99"/>
    <w:semiHidden/>
    <w:rsid w:val="006320FA"/>
  </w:style>
  <w:style w:type="paragraph" w:styleId="BalloonText">
    <w:name w:val="Balloon Text"/>
    <w:basedOn w:val="Normal"/>
    <w:link w:val="BalloonTextChar"/>
    <w:uiPriority w:val="99"/>
    <w:semiHidden/>
    <w:unhideWhenUsed/>
    <w:rsid w:val="00EF1705"/>
    <w:rPr>
      <w:rFonts w:ascii="Tahoma" w:hAnsi="Tahoma" w:cs="Tahoma"/>
      <w:sz w:val="16"/>
      <w:szCs w:val="16"/>
    </w:rPr>
  </w:style>
  <w:style w:type="character" w:customStyle="1" w:styleId="BalloonTextChar">
    <w:name w:val="Balloon Text Char"/>
    <w:basedOn w:val="DefaultParagraphFont"/>
    <w:link w:val="BalloonText"/>
    <w:uiPriority w:val="99"/>
    <w:semiHidden/>
    <w:rsid w:val="00EF1705"/>
    <w:rPr>
      <w:rFonts w:ascii="Tahoma" w:hAnsi="Tahoma" w:cs="Tahoma"/>
      <w:sz w:val="16"/>
      <w:szCs w:val="16"/>
    </w:rPr>
  </w:style>
  <w:style w:type="paragraph" w:styleId="ListParagraph">
    <w:name w:val="List Paragraph"/>
    <w:basedOn w:val="Normal"/>
    <w:uiPriority w:val="34"/>
    <w:qFormat/>
    <w:rsid w:val="00CA03B1"/>
    <w:pPr>
      <w:ind w:left="720"/>
      <w:contextualSpacing/>
    </w:pPr>
  </w:style>
  <w:style w:type="character" w:styleId="Hyperlink">
    <w:name w:val="Hyperlink"/>
    <w:basedOn w:val="DefaultParagraphFont"/>
    <w:uiPriority w:val="99"/>
    <w:unhideWhenUsed/>
    <w:rsid w:val="00B56311"/>
    <w:rPr>
      <w:color w:val="0000FF" w:themeColor="hyperlink"/>
      <w:u w:val="single"/>
    </w:rPr>
  </w:style>
  <w:style w:type="character" w:styleId="UnresolvedMention">
    <w:name w:val="Unresolved Mention"/>
    <w:basedOn w:val="DefaultParagraphFont"/>
    <w:uiPriority w:val="99"/>
    <w:semiHidden/>
    <w:unhideWhenUsed/>
    <w:rsid w:val="00B56311"/>
    <w:rPr>
      <w:color w:val="808080"/>
      <w:shd w:val="clear" w:color="auto" w:fill="E6E6E6"/>
    </w:rPr>
  </w:style>
  <w:style w:type="character" w:styleId="FollowedHyperlink">
    <w:name w:val="FollowedHyperlink"/>
    <w:basedOn w:val="DefaultParagraphFont"/>
    <w:uiPriority w:val="99"/>
    <w:semiHidden/>
    <w:unhideWhenUsed/>
    <w:rsid w:val="00B56311"/>
    <w:rPr>
      <w:color w:val="800080" w:themeColor="followedHyperlink"/>
      <w:u w:val="single"/>
    </w:rPr>
  </w:style>
  <w:style w:type="character" w:styleId="CommentReference">
    <w:name w:val="annotation reference"/>
    <w:basedOn w:val="DefaultParagraphFont"/>
    <w:uiPriority w:val="99"/>
    <w:semiHidden/>
    <w:unhideWhenUsed/>
    <w:rsid w:val="00804B8F"/>
    <w:rPr>
      <w:sz w:val="16"/>
      <w:szCs w:val="16"/>
    </w:rPr>
  </w:style>
  <w:style w:type="paragraph" w:styleId="CommentText">
    <w:name w:val="annotation text"/>
    <w:basedOn w:val="Normal"/>
    <w:link w:val="CommentTextChar"/>
    <w:uiPriority w:val="99"/>
    <w:semiHidden/>
    <w:unhideWhenUsed/>
    <w:rsid w:val="00804B8F"/>
    <w:rPr>
      <w:sz w:val="20"/>
      <w:szCs w:val="20"/>
    </w:rPr>
  </w:style>
  <w:style w:type="character" w:customStyle="1" w:styleId="CommentTextChar">
    <w:name w:val="Comment Text Char"/>
    <w:basedOn w:val="DefaultParagraphFont"/>
    <w:link w:val="CommentText"/>
    <w:uiPriority w:val="99"/>
    <w:semiHidden/>
    <w:rsid w:val="00804B8F"/>
    <w:rPr>
      <w:sz w:val="20"/>
      <w:szCs w:val="20"/>
    </w:rPr>
  </w:style>
  <w:style w:type="paragraph" w:styleId="CommentSubject">
    <w:name w:val="annotation subject"/>
    <w:basedOn w:val="CommentText"/>
    <w:next w:val="CommentText"/>
    <w:link w:val="CommentSubjectChar"/>
    <w:uiPriority w:val="99"/>
    <w:semiHidden/>
    <w:unhideWhenUsed/>
    <w:rsid w:val="00804B8F"/>
    <w:rPr>
      <w:b/>
      <w:bCs/>
    </w:rPr>
  </w:style>
  <w:style w:type="character" w:customStyle="1" w:styleId="CommentSubjectChar">
    <w:name w:val="Comment Subject Char"/>
    <w:basedOn w:val="CommentTextChar"/>
    <w:link w:val="CommentSubject"/>
    <w:uiPriority w:val="99"/>
    <w:semiHidden/>
    <w:rsid w:val="00804B8F"/>
    <w:rPr>
      <w:b/>
      <w:bCs/>
      <w:sz w:val="20"/>
      <w:szCs w:val="20"/>
    </w:rPr>
  </w:style>
  <w:style w:type="paragraph" w:styleId="Revision">
    <w:name w:val="Revision"/>
    <w:hidden/>
    <w:uiPriority w:val="99"/>
    <w:semiHidden/>
    <w:rsid w:val="00F3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DF12B-86A3-4CAE-B8C5-8C41C35E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4033</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Kennedy Graham</dc:creator>
  <cp:lastModifiedBy>Grace McKenna</cp:lastModifiedBy>
  <cp:revision>4</cp:revision>
  <cp:lastPrinted>2017-10-18T16:51:00Z</cp:lastPrinted>
  <dcterms:created xsi:type="dcterms:W3CDTF">2023-10-02T17:55:00Z</dcterms:created>
  <dcterms:modified xsi:type="dcterms:W3CDTF">2023-10-09T14:05:00Z</dcterms:modified>
</cp:coreProperties>
</file>